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22538A">
        <w:rPr>
          <w:b/>
          <w:color w:val="000000"/>
          <w:sz w:val="32"/>
        </w:rPr>
        <w:t xml:space="preserve"> SHRS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rsidR="00D61347" w:rsidRDefault="00D61347" w:rsidP="00A54AF7">
      <w:pPr>
        <w:rPr>
          <w:color w:val="000000"/>
        </w:rPr>
      </w:pPr>
    </w:p>
    <w:tbl>
      <w:tblPr>
        <w:tblStyle w:val="TableGrid"/>
        <w:tblpPr w:leftFromText="180" w:rightFromText="180" w:vertAnchor="page" w:horzAnchor="margin" w:tblpY="1971"/>
        <w:tblW w:w="0" w:type="auto"/>
        <w:tblLook w:val="04A0" w:firstRow="1" w:lastRow="0" w:firstColumn="1" w:lastColumn="0" w:noHBand="0" w:noVBand="1"/>
      </w:tblPr>
      <w:tblGrid>
        <w:gridCol w:w="1950"/>
        <w:gridCol w:w="6958"/>
      </w:tblGrid>
      <w:tr w:rsidR="00D61347" w:rsidRPr="00454FF1" w:rsidTr="000865F2">
        <w:tc>
          <w:tcPr>
            <w:tcW w:w="1950" w:type="dxa"/>
            <w:shd w:val="clear" w:color="auto" w:fill="F2F2F2" w:themeFill="background1" w:themeFillShade="F2"/>
          </w:tcPr>
          <w:p w:rsidR="00D61347" w:rsidRPr="00454FF1" w:rsidRDefault="00D61347" w:rsidP="000865F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8A10C5" w:rsidP="000865F2">
            <w:pPr>
              <w:rPr>
                <w:rStyle w:val="Strong"/>
                <w:rFonts w:cstheme="minorHAnsi"/>
                <w:color w:val="000000"/>
                <w:bdr w:val="none" w:sz="0" w:space="0" w:color="auto" w:frame="1"/>
              </w:rPr>
            </w:pPr>
            <w:r>
              <w:rPr>
                <w:rStyle w:val="Strong"/>
                <w:rFonts w:cstheme="minorHAnsi"/>
                <w:color w:val="000000"/>
                <w:bdr w:val="none" w:sz="0" w:space="0" w:color="auto" w:frame="1"/>
              </w:rPr>
              <w:t>Enhancing Speech Pathology Services within Acute Care Services</w:t>
            </w:r>
          </w:p>
          <w:p w:rsidR="00D61347" w:rsidRPr="00454FF1" w:rsidRDefault="00D61347" w:rsidP="000865F2">
            <w:pPr>
              <w:rPr>
                <w:rFonts w:cstheme="minorHAnsi"/>
                <w:b/>
              </w:rPr>
            </w:pPr>
          </w:p>
        </w:tc>
      </w:tr>
      <w:tr w:rsidR="00FA2569" w:rsidRPr="00454FF1" w:rsidTr="000865F2">
        <w:tc>
          <w:tcPr>
            <w:tcW w:w="1950" w:type="dxa"/>
            <w:shd w:val="clear" w:color="auto" w:fill="F2F2F2" w:themeFill="background1" w:themeFillShade="F2"/>
          </w:tcPr>
          <w:p w:rsidR="00212F25" w:rsidRPr="00454FF1" w:rsidRDefault="00FA2569" w:rsidP="000865F2">
            <w:pPr>
              <w:rPr>
                <w:rFonts w:cstheme="minorHAnsi"/>
                <w:b/>
              </w:rPr>
            </w:pPr>
            <w:r w:rsidRPr="00454FF1">
              <w:rPr>
                <w:rFonts w:cstheme="minorHAnsi"/>
                <w:b/>
              </w:rPr>
              <w:t>Project duration:</w:t>
            </w:r>
          </w:p>
        </w:tc>
        <w:tc>
          <w:tcPr>
            <w:tcW w:w="6958" w:type="dxa"/>
          </w:tcPr>
          <w:p w:rsidR="00FA2569" w:rsidRPr="00C679B5" w:rsidRDefault="00B128CD" w:rsidP="000865F2">
            <w:pPr>
              <w:pStyle w:val="ListParagraph"/>
              <w:numPr>
                <w:ilvl w:val="0"/>
                <w:numId w:val="1"/>
              </w:numPr>
              <w:rPr>
                <w:rFonts w:cstheme="minorHAnsi"/>
              </w:rPr>
            </w:pPr>
            <w:r w:rsidRPr="0015100D">
              <w:rPr>
                <w:rFonts w:cstheme="minorHAnsi"/>
              </w:rPr>
              <w:t>4 weeks</w:t>
            </w:r>
          </w:p>
          <w:p w:rsidR="00FA2569" w:rsidRPr="0015100D" w:rsidRDefault="00AE31CE" w:rsidP="000865F2">
            <w:pPr>
              <w:pStyle w:val="ListParagraph"/>
              <w:numPr>
                <w:ilvl w:val="0"/>
                <w:numId w:val="1"/>
              </w:numPr>
              <w:rPr>
                <w:rFonts w:cstheme="minorHAnsi"/>
              </w:rPr>
            </w:pPr>
            <w:r>
              <w:rPr>
                <w:rFonts w:cstheme="minorHAnsi"/>
                <w:color w:val="000000"/>
              </w:rPr>
              <w:t>24 hours/</w:t>
            </w:r>
            <w:r w:rsidR="00C679B5">
              <w:rPr>
                <w:rFonts w:cstheme="minorHAnsi"/>
                <w:color w:val="000000"/>
              </w:rPr>
              <w:t>week</w:t>
            </w:r>
          </w:p>
          <w:p w:rsidR="00212F25" w:rsidRPr="00454FF1" w:rsidRDefault="00212F25" w:rsidP="000865F2">
            <w:pPr>
              <w:rPr>
                <w:rFonts w:cstheme="minorHAnsi"/>
                <w:i/>
              </w:rPr>
            </w:pPr>
          </w:p>
        </w:tc>
      </w:tr>
      <w:tr w:rsidR="0015100D" w:rsidRPr="00454FF1" w:rsidTr="000865F2">
        <w:tc>
          <w:tcPr>
            <w:tcW w:w="1950" w:type="dxa"/>
            <w:shd w:val="clear" w:color="auto" w:fill="F2F2F2" w:themeFill="background1" w:themeFillShade="F2"/>
          </w:tcPr>
          <w:p w:rsidR="0015100D" w:rsidRPr="00454FF1" w:rsidRDefault="0015100D" w:rsidP="000865F2">
            <w:pPr>
              <w:rPr>
                <w:rFonts w:cstheme="minorHAnsi"/>
                <w:b/>
              </w:rPr>
            </w:pPr>
            <w:r>
              <w:rPr>
                <w:rFonts w:cstheme="minorHAnsi"/>
                <w:b/>
              </w:rPr>
              <w:t>Position/s available</w:t>
            </w:r>
          </w:p>
        </w:tc>
        <w:tc>
          <w:tcPr>
            <w:tcW w:w="6958" w:type="dxa"/>
          </w:tcPr>
          <w:p w:rsidR="0015100D" w:rsidRPr="0015100D" w:rsidRDefault="00A97414" w:rsidP="000865F2">
            <w:pPr>
              <w:rPr>
                <w:rFonts w:cstheme="minorHAnsi"/>
              </w:rPr>
            </w:pPr>
            <w:r>
              <w:rPr>
                <w:rFonts w:cstheme="minorHAnsi"/>
              </w:rPr>
              <w:t xml:space="preserve">1 </w:t>
            </w:r>
          </w:p>
        </w:tc>
      </w:tr>
      <w:tr w:rsidR="00FA2569" w:rsidRPr="00454FF1" w:rsidTr="000865F2">
        <w:tc>
          <w:tcPr>
            <w:tcW w:w="1950" w:type="dxa"/>
            <w:shd w:val="clear" w:color="auto" w:fill="F2F2F2" w:themeFill="background1" w:themeFillShade="F2"/>
          </w:tcPr>
          <w:p w:rsidR="00FA2569" w:rsidRPr="00454FF1" w:rsidRDefault="00FA2569" w:rsidP="000865F2">
            <w:pPr>
              <w:rPr>
                <w:rFonts w:cstheme="minorHAnsi"/>
                <w:b/>
              </w:rPr>
            </w:pPr>
            <w:r w:rsidRPr="00454FF1">
              <w:rPr>
                <w:rFonts w:cstheme="minorHAnsi"/>
                <w:b/>
                <w:color w:val="000000"/>
              </w:rPr>
              <w:t>Description:</w:t>
            </w:r>
          </w:p>
        </w:tc>
        <w:tc>
          <w:tcPr>
            <w:tcW w:w="6958" w:type="dxa"/>
          </w:tcPr>
          <w:p w:rsidR="00FA2569" w:rsidRPr="00454FF1" w:rsidRDefault="00A97414" w:rsidP="000865F2">
            <w:pPr>
              <w:rPr>
                <w:rFonts w:cstheme="minorHAnsi"/>
                <w:i/>
              </w:rPr>
            </w:pPr>
            <w:r>
              <w:rPr>
                <w:rFonts w:cstheme="minorHAnsi"/>
              </w:rPr>
              <w:t>Within the Centre for Functioning and Health Research we have multiple projects running across the facilities within Metro South Health and associated collaborations with other health services such as Metro North HHS. We will discuss current projects needing assistance with the student to determine which ones would interest them. However the majority of project have a central focus on populations with swallowing impairments or patients with head and neck cancer – these will</w:t>
            </w:r>
            <w:r w:rsidR="00C679B5">
              <w:rPr>
                <w:rFonts w:cstheme="minorHAnsi"/>
              </w:rPr>
              <w:t xml:space="preserve"> be dominant areas of research.</w:t>
            </w:r>
          </w:p>
        </w:tc>
      </w:tr>
      <w:tr w:rsidR="00FA2569" w:rsidRPr="00454FF1" w:rsidTr="000865F2">
        <w:trPr>
          <w:trHeight w:val="1028"/>
        </w:trPr>
        <w:tc>
          <w:tcPr>
            <w:tcW w:w="1950" w:type="dxa"/>
            <w:shd w:val="clear" w:color="auto" w:fill="F2F2F2" w:themeFill="background1" w:themeFillShade="F2"/>
          </w:tcPr>
          <w:p w:rsidR="00FA2569" w:rsidRPr="00454FF1" w:rsidRDefault="004175CE" w:rsidP="000865F2">
            <w:pPr>
              <w:rPr>
                <w:rFonts w:cstheme="minorHAnsi"/>
                <w:b/>
              </w:rPr>
            </w:pPr>
            <w:r>
              <w:rPr>
                <w:rFonts w:cstheme="minorHAnsi"/>
                <w:b/>
              </w:rPr>
              <w:t>Expected outcomes and deliverables:</w:t>
            </w:r>
          </w:p>
        </w:tc>
        <w:tc>
          <w:tcPr>
            <w:tcW w:w="6958" w:type="dxa"/>
          </w:tcPr>
          <w:p w:rsidR="00A97414" w:rsidRPr="00C82644" w:rsidRDefault="00D8660F" w:rsidP="00A97414">
            <w:pPr>
              <w:rPr>
                <w:rFonts w:cstheme="minorHAnsi"/>
                <w:color w:val="000000"/>
              </w:rPr>
            </w:pPr>
            <w:r>
              <w:rPr>
                <w:rFonts w:cstheme="minorHAnsi"/>
                <w:color w:val="000000"/>
              </w:rPr>
              <w:t>Students</w:t>
            </w:r>
            <w:r w:rsidR="00A97414" w:rsidRPr="00C82644">
              <w:rPr>
                <w:rFonts w:cstheme="minorHAnsi"/>
                <w:color w:val="000000"/>
              </w:rPr>
              <w:t xml:space="preserve"> </w:t>
            </w:r>
            <w:r w:rsidR="00A97414">
              <w:rPr>
                <w:rFonts w:cstheme="minorHAnsi"/>
                <w:color w:val="000000"/>
              </w:rPr>
              <w:t>will have the opportunity to work with a range of clinical research teams within Queensland Health facilities. S</w:t>
            </w:r>
            <w:r w:rsidR="00A97414" w:rsidRPr="00C82644">
              <w:rPr>
                <w:rFonts w:cstheme="minorHAnsi"/>
                <w:color w:val="000000"/>
              </w:rPr>
              <w:t xml:space="preserve">cholars </w:t>
            </w:r>
            <w:r w:rsidR="00A97414">
              <w:rPr>
                <w:rFonts w:cstheme="minorHAnsi"/>
                <w:color w:val="000000"/>
              </w:rPr>
              <w:t xml:space="preserve">will be given opportunity to </w:t>
            </w:r>
            <w:r w:rsidR="00A97414" w:rsidRPr="00C82644">
              <w:rPr>
                <w:rFonts w:cstheme="minorHAnsi"/>
                <w:color w:val="000000"/>
              </w:rPr>
              <w:t>skills in</w:t>
            </w:r>
            <w:r w:rsidR="00A97414">
              <w:rPr>
                <w:rFonts w:cstheme="minorHAnsi"/>
                <w:color w:val="000000"/>
              </w:rPr>
              <w:t xml:space="preserve"> a range of aspects of research methods – depending on the projects they wish to be part of – from assisting with literature searching, </w:t>
            </w:r>
            <w:r w:rsidR="00A97414" w:rsidRPr="00C82644">
              <w:rPr>
                <w:rFonts w:cstheme="minorHAnsi"/>
                <w:color w:val="000000"/>
              </w:rPr>
              <w:t>data collection,</w:t>
            </w:r>
            <w:r w:rsidR="00A97414">
              <w:rPr>
                <w:rFonts w:cstheme="minorHAnsi"/>
                <w:color w:val="000000"/>
              </w:rPr>
              <w:t xml:space="preserve"> </w:t>
            </w:r>
            <w:proofErr w:type="gramStart"/>
            <w:r w:rsidR="00A97414">
              <w:rPr>
                <w:rFonts w:cstheme="minorHAnsi"/>
                <w:color w:val="000000"/>
              </w:rPr>
              <w:t>analysis</w:t>
            </w:r>
            <w:proofErr w:type="gramEnd"/>
            <w:r w:rsidR="00A97414">
              <w:rPr>
                <w:rFonts w:cstheme="minorHAnsi"/>
                <w:color w:val="000000"/>
              </w:rPr>
              <w:t xml:space="preserve"> to writing. All will be supervised and supported. If appropriate, students may have </w:t>
            </w:r>
            <w:r w:rsidR="00A97414" w:rsidRPr="00C82644">
              <w:rPr>
                <w:rFonts w:cstheme="minorHAnsi"/>
                <w:color w:val="000000"/>
              </w:rPr>
              <w:t xml:space="preserve">an opportunity to </w:t>
            </w:r>
            <w:r w:rsidR="00A97414">
              <w:rPr>
                <w:rFonts w:cstheme="minorHAnsi"/>
                <w:color w:val="000000"/>
              </w:rPr>
              <w:t xml:space="preserve">participate in </w:t>
            </w:r>
            <w:r w:rsidR="00A97414" w:rsidRPr="00C82644">
              <w:rPr>
                <w:rFonts w:cstheme="minorHAnsi"/>
                <w:color w:val="000000"/>
              </w:rPr>
              <w:t>publications</w:t>
            </w:r>
            <w:r w:rsidR="00A97414">
              <w:rPr>
                <w:rFonts w:cstheme="minorHAnsi"/>
                <w:color w:val="000000"/>
              </w:rPr>
              <w:t xml:space="preserve"> associated with the </w:t>
            </w:r>
            <w:r w:rsidR="00A97414" w:rsidRPr="00C82644">
              <w:rPr>
                <w:rFonts w:cstheme="minorHAnsi"/>
                <w:color w:val="000000"/>
              </w:rPr>
              <w:t>research</w:t>
            </w:r>
            <w:r w:rsidR="00A97414">
              <w:rPr>
                <w:rFonts w:cstheme="minorHAnsi"/>
                <w:color w:val="000000"/>
              </w:rPr>
              <w:t xml:space="preserve"> they engage in</w:t>
            </w:r>
            <w:r w:rsidR="00A97414" w:rsidRPr="00C82644">
              <w:rPr>
                <w:rFonts w:cstheme="minorHAnsi"/>
                <w:color w:val="000000"/>
              </w:rPr>
              <w:t>.</w:t>
            </w:r>
          </w:p>
          <w:p w:rsidR="00FA2569" w:rsidRPr="00454FF1" w:rsidRDefault="00FA2569" w:rsidP="000865F2">
            <w:pPr>
              <w:rPr>
                <w:rFonts w:cstheme="minorHAnsi"/>
                <w:i/>
              </w:rPr>
            </w:pPr>
          </w:p>
        </w:tc>
      </w:tr>
      <w:tr w:rsidR="00FA2569" w:rsidRPr="00454FF1" w:rsidTr="000865F2">
        <w:trPr>
          <w:trHeight w:val="1676"/>
        </w:trPr>
        <w:tc>
          <w:tcPr>
            <w:tcW w:w="1950" w:type="dxa"/>
            <w:shd w:val="clear" w:color="auto" w:fill="F2F2F2" w:themeFill="background1" w:themeFillShade="F2"/>
          </w:tcPr>
          <w:p w:rsidR="00FA2569" w:rsidRPr="00454FF1" w:rsidRDefault="00FA2569" w:rsidP="000865F2">
            <w:pPr>
              <w:rPr>
                <w:rFonts w:cstheme="minorHAnsi"/>
                <w:b/>
              </w:rPr>
            </w:pPr>
            <w:r w:rsidRPr="00454FF1">
              <w:rPr>
                <w:rFonts w:cstheme="minorHAnsi"/>
                <w:b/>
              </w:rPr>
              <w:t>Suitable for:</w:t>
            </w:r>
          </w:p>
        </w:tc>
        <w:tc>
          <w:tcPr>
            <w:tcW w:w="6958" w:type="dxa"/>
          </w:tcPr>
          <w:p w:rsidR="00D8660F" w:rsidRDefault="00D8660F" w:rsidP="00D8660F">
            <w:pPr>
              <w:rPr>
                <w:rFonts w:cstheme="minorHAnsi"/>
                <w:i/>
                <w:color w:val="000000"/>
              </w:rPr>
            </w:pPr>
            <w:r>
              <w:rPr>
                <w:rFonts w:cstheme="minorHAnsi"/>
                <w:color w:val="000000"/>
              </w:rPr>
              <w:t xml:space="preserve">Students must be in the speech pathology professional program (Bachelors or Masters level) with an interest in clinical research. Preferably the student would have completed their lectures in Dysphagia management. </w:t>
            </w:r>
          </w:p>
          <w:p w:rsidR="00FA2569" w:rsidRPr="00454FF1" w:rsidRDefault="00FA2569" w:rsidP="000865F2">
            <w:pPr>
              <w:rPr>
                <w:rFonts w:cstheme="minorHAnsi"/>
                <w:i/>
              </w:rPr>
            </w:pPr>
          </w:p>
        </w:tc>
      </w:tr>
      <w:tr w:rsidR="00FA2569" w:rsidRPr="00454FF1" w:rsidTr="000865F2">
        <w:tc>
          <w:tcPr>
            <w:tcW w:w="1950" w:type="dxa"/>
            <w:shd w:val="clear" w:color="auto" w:fill="F2F2F2" w:themeFill="background1" w:themeFillShade="F2"/>
          </w:tcPr>
          <w:p w:rsidR="00FA2569" w:rsidRDefault="00C20DAA" w:rsidP="000865F2">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0865F2">
            <w:pPr>
              <w:rPr>
                <w:rFonts w:cstheme="minorHAnsi"/>
                <w:b/>
              </w:rPr>
            </w:pPr>
          </w:p>
        </w:tc>
        <w:tc>
          <w:tcPr>
            <w:tcW w:w="6958" w:type="dxa"/>
          </w:tcPr>
          <w:p w:rsidR="00FA2569" w:rsidRPr="00941E04" w:rsidRDefault="00D8660F" w:rsidP="000865F2">
            <w:pPr>
              <w:rPr>
                <w:rFonts w:cstheme="minorHAnsi"/>
              </w:rPr>
            </w:pPr>
            <w:r>
              <w:rPr>
                <w:rFonts w:cstheme="minorHAnsi"/>
              </w:rPr>
              <w:t xml:space="preserve">Professor Liz Ward </w:t>
            </w:r>
          </w:p>
          <w:p w:rsidR="00FA2569" w:rsidRPr="00454FF1" w:rsidRDefault="00FA2569" w:rsidP="000865F2">
            <w:pPr>
              <w:rPr>
                <w:rFonts w:cstheme="minorHAnsi"/>
                <w:i/>
              </w:rPr>
            </w:pPr>
          </w:p>
        </w:tc>
      </w:tr>
      <w:tr w:rsidR="00FA2569" w:rsidRPr="00454FF1" w:rsidTr="000865F2">
        <w:trPr>
          <w:trHeight w:val="446"/>
        </w:trPr>
        <w:tc>
          <w:tcPr>
            <w:tcW w:w="1950" w:type="dxa"/>
            <w:shd w:val="clear" w:color="auto" w:fill="F2F2F2" w:themeFill="background1" w:themeFillShade="F2"/>
          </w:tcPr>
          <w:p w:rsidR="00FA2569" w:rsidRPr="00454FF1" w:rsidRDefault="00FA2569" w:rsidP="000865F2">
            <w:pPr>
              <w:rPr>
                <w:rFonts w:cstheme="minorHAnsi"/>
                <w:b/>
              </w:rPr>
            </w:pPr>
            <w:r>
              <w:rPr>
                <w:rFonts w:cstheme="minorHAnsi"/>
                <w:b/>
              </w:rPr>
              <w:t>Further info:</w:t>
            </w:r>
          </w:p>
        </w:tc>
        <w:tc>
          <w:tcPr>
            <w:tcW w:w="6958" w:type="dxa"/>
          </w:tcPr>
          <w:p w:rsidR="00D8660F" w:rsidRDefault="00D8660F" w:rsidP="00D8660F">
            <w:pPr>
              <w:rPr>
                <w:rFonts w:cstheme="minorHAnsi"/>
              </w:rPr>
            </w:pPr>
            <w:r>
              <w:rPr>
                <w:rFonts w:cstheme="minorHAnsi"/>
              </w:rPr>
              <w:t xml:space="preserve">The student would be based at the Centre for Health Research (CFAHR), an Allied health Research capacity building team within Queensland Health. CFAHR is located opposite the Princess Alexandra Hospital in the Buranda Village Complex on level 3.  Students will need their own laptop with access to </w:t>
            </w:r>
            <w:proofErr w:type="spellStart"/>
            <w:r>
              <w:rPr>
                <w:rFonts w:cstheme="minorHAnsi"/>
              </w:rPr>
              <w:t>Eduroam</w:t>
            </w:r>
            <w:proofErr w:type="spellEnd"/>
            <w:r>
              <w:rPr>
                <w:rFonts w:cstheme="minorHAnsi"/>
              </w:rPr>
              <w:t xml:space="preserve"> enabled. </w:t>
            </w:r>
          </w:p>
          <w:p w:rsidR="00D8660F" w:rsidRDefault="00D8660F" w:rsidP="00D8660F">
            <w:pPr>
              <w:rPr>
                <w:rFonts w:cstheme="minorHAnsi"/>
              </w:rPr>
            </w:pPr>
          </w:p>
          <w:p w:rsidR="00A223A8" w:rsidRDefault="00D8660F" w:rsidP="00D8660F">
            <w:pPr>
              <w:rPr>
                <w:rFonts w:cstheme="minorHAnsi"/>
              </w:rPr>
            </w:pPr>
            <w:r>
              <w:rPr>
                <w:rFonts w:cstheme="minorHAnsi"/>
              </w:rPr>
              <w:t>They may also need to travel to other Queensland health sites (</w:t>
            </w:r>
            <w:proofErr w:type="spellStart"/>
            <w:proofErr w:type="gramStart"/>
            <w:r>
              <w:rPr>
                <w:rFonts w:cstheme="minorHAnsi"/>
              </w:rPr>
              <w:t>eg</w:t>
            </w:r>
            <w:proofErr w:type="spellEnd"/>
            <w:r>
              <w:rPr>
                <w:rFonts w:cstheme="minorHAnsi"/>
              </w:rPr>
              <w:t>.,</w:t>
            </w:r>
            <w:proofErr w:type="gramEnd"/>
            <w:r>
              <w:rPr>
                <w:rFonts w:cstheme="minorHAnsi"/>
              </w:rPr>
              <w:t xml:space="preserve"> Royal Brisbane Hospital) depending on projects.</w:t>
            </w:r>
          </w:p>
          <w:p w:rsidR="00A223A8" w:rsidRDefault="00A223A8" w:rsidP="00D8660F">
            <w:pPr>
              <w:rPr>
                <w:rFonts w:cstheme="minorHAnsi"/>
              </w:rPr>
            </w:pPr>
          </w:p>
          <w:p w:rsidR="00D8660F" w:rsidRDefault="00A223A8" w:rsidP="00A223A8">
            <w:pPr>
              <w:rPr>
                <w:rFonts w:cstheme="minorHAnsi"/>
              </w:rPr>
            </w:pPr>
            <w:r>
              <w:rPr>
                <w:rFonts w:cstheme="minorHAnsi"/>
              </w:rPr>
              <w:t xml:space="preserve">Apply via </w:t>
            </w:r>
            <w:hyperlink r:id="rId5" w:history="1">
              <w:r>
                <w:rPr>
                  <w:rStyle w:val="Hyperlink"/>
                  <w:rFonts w:cstheme="minorHAnsi"/>
                </w:rPr>
                <w:t>UQ Advantage</w:t>
              </w:r>
            </w:hyperlink>
            <w:bookmarkStart w:id="0" w:name="_GoBack"/>
            <w:bookmarkEnd w:id="0"/>
            <w:r w:rsidR="00D8660F">
              <w:rPr>
                <w:rFonts w:cstheme="minorHAnsi"/>
              </w:rPr>
              <w:t xml:space="preserve"> </w:t>
            </w:r>
          </w:p>
          <w:p w:rsidR="00941E04" w:rsidRPr="00941E04" w:rsidRDefault="00941E04" w:rsidP="000865F2">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865F2"/>
    <w:rsid w:val="0015100D"/>
    <w:rsid w:val="001C1584"/>
    <w:rsid w:val="00212F25"/>
    <w:rsid w:val="0022538A"/>
    <w:rsid w:val="003570F0"/>
    <w:rsid w:val="003B27F3"/>
    <w:rsid w:val="004062FD"/>
    <w:rsid w:val="004175CE"/>
    <w:rsid w:val="00454FF1"/>
    <w:rsid w:val="004C1625"/>
    <w:rsid w:val="00502FC5"/>
    <w:rsid w:val="007676C5"/>
    <w:rsid w:val="007D633D"/>
    <w:rsid w:val="00816B15"/>
    <w:rsid w:val="008274CF"/>
    <w:rsid w:val="00866437"/>
    <w:rsid w:val="008A10C5"/>
    <w:rsid w:val="009238ED"/>
    <w:rsid w:val="00941E04"/>
    <w:rsid w:val="009817B2"/>
    <w:rsid w:val="009A1561"/>
    <w:rsid w:val="00A003FC"/>
    <w:rsid w:val="00A223A8"/>
    <w:rsid w:val="00A54AF7"/>
    <w:rsid w:val="00A85667"/>
    <w:rsid w:val="00A97414"/>
    <w:rsid w:val="00AE31CE"/>
    <w:rsid w:val="00B128CD"/>
    <w:rsid w:val="00B82BF2"/>
    <w:rsid w:val="00C20DAA"/>
    <w:rsid w:val="00C679B5"/>
    <w:rsid w:val="00C736FA"/>
    <w:rsid w:val="00D61347"/>
    <w:rsid w:val="00D8660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AD6"/>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4409">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q.edu.au/uqadvantage/wr-info-for-applic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6</cp:revision>
  <dcterms:created xsi:type="dcterms:W3CDTF">2019-02-26T01:40:00Z</dcterms:created>
  <dcterms:modified xsi:type="dcterms:W3CDTF">2019-02-26T05:05:00Z</dcterms:modified>
</cp:coreProperties>
</file>