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BD489" w14:textId="77777777" w:rsidR="00D61347" w:rsidRDefault="00B128CD" w:rsidP="0022538A">
      <w:pPr>
        <w:jc w:val="center"/>
        <w:rPr>
          <w:b/>
          <w:color w:val="000000"/>
          <w:sz w:val="32"/>
        </w:rPr>
      </w:pPr>
      <w:r>
        <w:rPr>
          <w:b/>
          <w:color w:val="000000"/>
          <w:sz w:val="32"/>
        </w:rPr>
        <w:t>2019</w:t>
      </w:r>
      <w:r w:rsidR="0022538A">
        <w:rPr>
          <w:b/>
          <w:color w:val="000000"/>
          <w:sz w:val="32"/>
        </w:rPr>
        <w:t xml:space="preserve"> SHRS </w:t>
      </w:r>
      <w:r w:rsidR="00D61347" w:rsidRPr="00454FF1">
        <w:rPr>
          <w:b/>
          <w:color w:val="000000"/>
          <w:sz w:val="32"/>
        </w:rPr>
        <w:t xml:space="preserve">UQ </w:t>
      </w:r>
      <w:r w:rsidR="00C736FA">
        <w:rPr>
          <w:b/>
          <w:color w:val="000000"/>
          <w:sz w:val="32"/>
        </w:rPr>
        <w:t>Winter</w:t>
      </w:r>
      <w:r w:rsidR="00D61347" w:rsidRPr="00454FF1">
        <w:rPr>
          <w:b/>
          <w:color w:val="000000"/>
          <w:sz w:val="32"/>
        </w:rPr>
        <w:t xml:space="preserve"> Research Project Description</w:t>
      </w:r>
    </w:p>
    <w:p w14:paraId="19D56337" w14:textId="77777777" w:rsidR="00D61347" w:rsidRDefault="00D61347" w:rsidP="00A54AF7">
      <w:pPr>
        <w:rPr>
          <w:color w:val="000000"/>
        </w:rPr>
      </w:pPr>
    </w:p>
    <w:tbl>
      <w:tblPr>
        <w:tblStyle w:val="TableGrid"/>
        <w:tblpPr w:leftFromText="180" w:rightFromText="180" w:vertAnchor="page" w:horzAnchor="margin" w:tblpY="1971"/>
        <w:tblW w:w="0" w:type="auto"/>
        <w:tblLook w:val="04A0" w:firstRow="1" w:lastRow="0" w:firstColumn="1" w:lastColumn="0" w:noHBand="0" w:noVBand="1"/>
      </w:tblPr>
      <w:tblGrid>
        <w:gridCol w:w="1950"/>
        <w:gridCol w:w="6958"/>
      </w:tblGrid>
      <w:tr w:rsidR="00D61347" w:rsidRPr="00454FF1" w14:paraId="60D31B3F" w14:textId="77777777" w:rsidTr="000865F2">
        <w:tc>
          <w:tcPr>
            <w:tcW w:w="1950" w:type="dxa"/>
            <w:shd w:val="clear" w:color="auto" w:fill="F2F2F2" w:themeFill="background1" w:themeFillShade="F2"/>
          </w:tcPr>
          <w:p w14:paraId="2A4BE77C" w14:textId="77777777" w:rsidR="00D61347" w:rsidRPr="00454FF1" w:rsidRDefault="00D61347" w:rsidP="000865F2">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6958" w:type="dxa"/>
          </w:tcPr>
          <w:p w14:paraId="34C41129" w14:textId="2EAFE64C" w:rsidR="00164159" w:rsidRPr="009972A8" w:rsidRDefault="009972A8" w:rsidP="00164159">
            <w:pPr>
              <w:rPr>
                <w:rFonts w:ascii="Calibri" w:hAnsi="Calibri" w:cs="Calibri"/>
                <w:lang w:val="en-US"/>
              </w:rPr>
            </w:pPr>
            <w:r>
              <w:rPr>
                <w:rFonts w:ascii="Calibri" w:hAnsi="Calibri" w:cs="Calibri"/>
                <w:lang w:val="en-US"/>
              </w:rPr>
              <w:t xml:space="preserve">Health </w:t>
            </w:r>
            <w:proofErr w:type="spellStart"/>
            <w:r>
              <w:rPr>
                <w:rFonts w:ascii="Calibri" w:hAnsi="Calibri" w:cs="Calibri"/>
                <w:lang w:val="en-US"/>
              </w:rPr>
              <w:t>behaviours</w:t>
            </w:r>
            <w:proofErr w:type="spellEnd"/>
            <w:r>
              <w:rPr>
                <w:rFonts w:ascii="Calibri" w:hAnsi="Calibri" w:cs="Calibri"/>
                <w:lang w:val="en-US"/>
              </w:rPr>
              <w:t xml:space="preserve"> in LGBT</w:t>
            </w:r>
            <w:r w:rsidR="00164159" w:rsidRPr="00164159">
              <w:rPr>
                <w:rFonts w:ascii="Calibri" w:hAnsi="Calibri" w:cs="Calibri"/>
                <w:lang w:val="en-US"/>
              </w:rPr>
              <w:t>I</w:t>
            </w:r>
            <w:r>
              <w:rPr>
                <w:rFonts w:ascii="Calibri" w:hAnsi="Calibri" w:cs="Calibri"/>
                <w:lang w:val="en-US"/>
              </w:rPr>
              <w:t>AQ</w:t>
            </w:r>
            <w:r w:rsidR="00164159" w:rsidRPr="00164159">
              <w:rPr>
                <w:rFonts w:ascii="Calibri" w:hAnsi="Calibri" w:cs="Calibri"/>
                <w:lang w:val="en-US"/>
              </w:rPr>
              <w:t>+ populations: a systematic review</w:t>
            </w:r>
          </w:p>
        </w:tc>
      </w:tr>
      <w:tr w:rsidR="00FA2569" w:rsidRPr="00454FF1" w14:paraId="76D1EB9F" w14:textId="77777777" w:rsidTr="000865F2">
        <w:tc>
          <w:tcPr>
            <w:tcW w:w="1950" w:type="dxa"/>
            <w:shd w:val="clear" w:color="auto" w:fill="F2F2F2" w:themeFill="background1" w:themeFillShade="F2"/>
          </w:tcPr>
          <w:p w14:paraId="1DC9396C" w14:textId="77777777" w:rsidR="00212F25" w:rsidRPr="00454FF1" w:rsidRDefault="00FA2569" w:rsidP="000865F2">
            <w:pPr>
              <w:rPr>
                <w:rFonts w:cstheme="minorHAnsi"/>
                <w:b/>
              </w:rPr>
            </w:pPr>
            <w:r w:rsidRPr="00454FF1">
              <w:rPr>
                <w:rFonts w:cstheme="minorHAnsi"/>
                <w:b/>
              </w:rPr>
              <w:t>Project duration:</w:t>
            </w:r>
          </w:p>
        </w:tc>
        <w:tc>
          <w:tcPr>
            <w:tcW w:w="6958" w:type="dxa"/>
          </w:tcPr>
          <w:p w14:paraId="3AD709AA" w14:textId="2F0F4CD8" w:rsidR="00FA2569" w:rsidRPr="007E6890" w:rsidRDefault="00B128CD" w:rsidP="000865F2">
            <w:pPr>
              <w:pStyle w:val="ListParagraph"/>
              <w:numPr>
                <w:ilvl w:val="0"/>
                <w:numId w:val="1"/>
              </w:numPr>
              <w:rPr>
                <w:rFonts w:cstheme="minorHAnsi"/>
              </w:rPr>
            </w:pPr>
            <w:r w:rsidRPr="0015100D">
              <w:rPr>
                <w:rFonts w:cstheme="minorHAnsi"/>
              </w:rPr>
              <w:t>4 weeks</w:t>
            </w:r>
            <w:r w:rsidR="003D26A8">
              <w:rPr>
                <w:rFonts w:cstheme="minorHAnsi"/>
              </w:rPr>
              <w:t xml:space="preserve"> (24</w:t>
            </w:r>
            <w:r w:rsidR="003D26A8" w:rsidRPr="003D26A8">
              <w:rPr>
                <w:rFonts w:cstheme="minorHAnsi"/>
                <w:vertAlign w:val="superscript"/>
              </w:rPr>
              <w:t>th</w:t>
            </w:r>
            <w:r w:rsidR="003D26A8">
              <w:rPr>
                <w:rFonts w:cstheme="minorHAnsi"/>
              </w:rPr>
              <w:t xml:space="preserve"> June to 19</w:t>
            </w:r>
            <w:r w:rsidR="003D26A8" w:rsidRPr="003D26A8">
              <w:rPr>
                <w:rFonts w:cstheme="minorHAnsi"/>
                <w:vertAlign w:val="superscript"/>
              </w:rPr>
              <w:t>th</w:t>
            </w:r>
            <w:r w:rsidR="003D26A8">
              <w:rPr>
                <w:rFonts w:cstheme="minorHAnsi"/>
              </w:rPr>
              <w:t xml:space="preserve"> July)</w:t>
            </w:r>
          </w:p>
          <w:p w14:paraId="669A9200" w14:textId="2F629CAA" w:rsidR="00FA2569" w:rsidRPr="0015100D" w:rsidRDefault="003D26A8" w:rsidP="000865F2">
            <w:pPr>
              <w:pStyle w:val="ListParagraph"/>
              <w:numPr>
                <w:ilvl w:val="0"/>
                <w:numId w:val="1"/>
              </w:numPr>
              <w:rPr>
                <w:rFonts w:cstheme="minorHAnsi"/>
              </w:rPr>
            </w:pPr>
            <w:r>
              <w:rPr>
                <w:rFonts w:cstheme="minorHAnsi"/>
                <w:color w:val="000000"/>
              </w:rPr>
              <w:t>30-36 h/week</w:t>
            </w:r>
          </w:p>
          <w:p w14:paraId="52E002A2" w14:textId="77777777" w:rsidR="00212F25" w:rsidRPr="00454FF1" w:rsidRDefault="00212F25" w:rsidP="000865F2">
            <w:pPr>
              <w:rPr>
                <w:rFonts w:cstheme="minorHAnsi"/>
                <w:i/>
              </w:rPr>
            </w:pPr>
          </w:p>
        </w:tc>
      </w:tr>
      <w:tr w:rsidR="0015100D" w:rsidRPr="00454FF1" w14:paraId="106296F6" w14:textId="77777777" w:rsidTr="000865F2">
        <w:tc>
          <w:tcPr>
            <w:tcW w:w="1950" w:type="dxa"/>
            <w:shd w:val="clear" w:color="auto" w:fill="F2F2F2" w:themeFill="background1" w:themeFillShade="F2"/>
          </w:tcPr>
          <w:p w14:paraId="6E492CBE" w14:textId="77777777" w:rsidR="0015100D" w:rsidRPr="00454FF1" w:rsidRDefault="0015100D" w:rsidP="000865F2">
            <w:pPr>
              <w:rPr>
                <w:rFonts w:cstheme="minorHAnsi"/>
                <w:b/>
              </w:rPr>
            </w:pPr>
            <w:r>
              <w:rPr>
                <w:rFonts w:cstheme="minorHAnsi"/>
                <w:b/>
              </w:rPr>
              <w:t>Position/s available</w:t>
            </w:r>
          </w:p>
        </w:tc>
        <w:tc>
          <w:tcPr>
            <w:tcW w:w="6958" w:type="dxa"/>
          </w:tcPr>
          <w:p w14:paraId="08466A24" w14:textId="0EAF7A1C" w:rsidR="0015100D" w:rsidRPr="0015100D" w:rsidRDefault="003D26A8" w:rsidP="000865F2">
            <w:pPr>
              <w:rPr>
                <w:rFonts w:cstheme="minorHAnsi"/>
              </w:rPr>
            </w:pPr>
            <w:r>
              <w:rPr>
                <w:rFonts w:cstheme="minorHAnsi"/>
              </w:rPr>
              <w:t>1</w:t>
            </w:r>
          </w:p>
        </w:tc>
      </w:tr>
      <w:tr w:rsidR="00FA2569" w:rsidRPr="00454FF1" w14:paraId="42E978B3" w14:textId="77777777" w:rsidTr="000865F2">
        <w:tc>
          <w:tcPr>
            <w:tcW w:w="1950" w:type="dxa"/>
            <w:shd w:val="clear" w:color="auto" w:fill="F2F2F2" w:themeFill="background1" w:themeFillShade="F2"/>
          </w:tcPr>
          <w:p w14:paraId="31461177" w14:textId="77777777" w:rsidR="00FA2569" w:rsidRPr="00454FF1" w:rsidRDefault="00FA2569" w:rsidP="000865F2">
            <w:pPr>
              <w:rPr>
                <w:rFonts w:cstheme="minorHAnsi"/>
                <w:b/>
              </w:rPr>
            </w:pPr>
            <w:r w:rsidRPr="00454FF1">
              <w:rPr>
                <w:rFonts w:cstheme="minorHAnsi"/>
                <w:b/>
                <w:color w:val="000000"/>
              </w:rPr>
              <w:t>Description:</w:t>
            </w:r>
          </w:p>
        </w:tc>
        <w:tc>
          <w:tcPr>
            <w:tcW w:w="6958" w:type="dxa"/>
          </w:tcPr>
          <w:p w14:paraId="7011B8F5" w14:textId="77777777" w:rsidR="00FA2569" w:rsidRDefault="003D26A8" w:rsidP="000865F2">
            <w:pPr>
              <w:rPr>
                <w:rFonts w:cstheme="minorHAnsi"/>
                <w:i/>
              </w:rPr>
            </w:pPr>
            <w:proofErr w:type="spellStart"/>
            <w:r w:rsidRPr="003D26A8">
              <w:rPr>
                <w:rFonts w:ascii="Calibri" w:hAnsi="Calibri" w:cs="Calibri"/>
                <w:lang w:val="en-US"/>
              </w:rPr>
              <w:t>Behaviours</w:t>
            </w:r>
            <w:proofErr w:type="spellEnd"/>
            <w:r w:rsidRPr="003D26A8">
              <w:rPr>
                <w:rFonts w:ascii="Calibri" w:hAnsi="Calibri" w:cs="Calibri"/>
                <w:lang w:val="en-US"/>
              </w:rPr>
              <w:t xml:space="preserve"> such as physical activity participation, sports participation, sedentary </w:t>
            </w:r>
            <w:proofErr w:type="spellStart"/>
            <w:r w:rsidRPr="003D26A8">
              <w:rPr>
                <w:rFonts w:ascii="Calibri" w:hAnsi="Calibri" w:cs="Calibri"/>
                <w:lang w:val="en-US"/>
              </w:rPr>
              <w:t>behaviour</w:t>
            </w:r>
            <w:proofErr w:type="spellEnd"/>
            <w:r w:rsidRPr="003D26A8">
              <w:rPr>
                <w:rFonts w:ascii="Calibri" w:hAnsi="Calibri" w:cs="Calibri"/>
                <w:lang w:val="en-US"/>
              </w:rPr>
              <w:t xml:space="preserve"> and sleep have been identified to be associated with various health outcomes. Accordingly, relevant guidelines have been developed targeting these </w:t>
            </w:r>
            <w:proofErr w:type="spellStart"/>
            <w:r w:rsidRPr="003D26A8">
              <w:rPr>
                <w:rFonts w:ascii="Calibri" w:hAnsi="Calibri" w:cs="Calibri"/>
                <w:lang w:val="en-US"/>
              </w:rPr>
              <w:t>behaviours</w:t>
            </w:r>
            <w:proofErr w:type="spellEnd"/>
            <w:r w:rsidRPr="003D26A8">
              <w:rPr>
                <w:rFonts w:ascii="Calibri" w:hAnsi="Calibri" w:cs="Calibri"/>
                <w:lang w:val="en-US"/>
              </w:rPr>
              <w:t xml:space="preserve"> by governments worldwide as well as the World Health </w:t>
            </w:r>
            <w:proofErr w:type="spellStart"/>
            <w:r w:rsidRPr="003D26A8">
              <w:rPr>
                <w:rFonts w:ascii="Calibri" w:hAnsi="Calibri" w:cs="Calibri"/>
                <w:lang w:val="en-US"/>
              </w:rPr>
              <w:t>Organisation</w:t>
            </w:r>
            <w:proofErr w:type="spellEnd"/>
            <w:r w:rsidRPr="003D26A8">
              <w:rPr>
                <w:rFonts w:ascii="Calibri" w:hAnsi="Calibri" w:cs="Calibri"/>
                <w:lang w:val="en-US"/>
              </w:rPr>
              <w:t xml:space="preserve">. Health-promoting factors have been highlighted as a priority in the process of understanding and addressing health disparities associated to sexual orientation by the US institute of Medicine  (National Research Council, 2011), and there have been calls for LGBTIQ+ specific research strategies in the area of health (e.g., </w:t>
            </w:r>
            <w:proofErr w:type="spellStart"/>
            <w:r w:rsidRPr="003D26A8">
              <w:rPr>
                <w:rFonts w:ascii="Calibri" w:hAnsi="Calibri" w:cs="Calibri"/>
                <w:lang w:val="en-US"/>
              </w:rPr>
              <w:t>Gorczynski</w:t>
            </w:r>
            <w:proofErr w:type="spellEnd"/>
            <w:r w:rsidRPr="003D26A8">
              <w:rPr>
                <w:rFonts w:ascii="Calibri" w:hAnsi="Calibri" w:cs="Calibri"/>
                <w:lang w:val="en-US"/>
              </w:rPr>
              <w:t xml:space="preserve"> &amp; </w:t>
            </w:r>
            <w:proofErr w:type="spellStart"/>
            <w:r w:rsidRPr="003D26A8">
              <w:rPr>
                <w:rFonts w:ascii="Calibri" w:hAnsi="Calibri" w:cs="Calibri"/>
                <w:lang w:val="en-US"/>
              </w:rPr>
              <w:t>Brittain</w:t>
            </w:r>
            <w:proofErr w:type="spellEnd"/>
            <w:r w:rsidRPr="003D26A8">
              <w:rPr>
                <w:rFonts w:ascii="Calibri" w:hAnsi="Calibri" w:cs="Calibri"/>
                <w:lang w:val="en-US"/>
              </w:rPr>
              <w:t xml:space="preserve">, 2016). Several countries and/or states have developed or are in the process of developing LGBTIQ+ focused action plans, particularly in the space of physical activity and sports participation (e.g., in the UK, Australia, etc.). Examining physical activity and sports participation of LGBTIQ+ individuals is critical as they often report negative experiences in physical activity contexts and several studies suggest that they are less likely to engage in physical activity and sport compared to cisgender individuals. Further, LGBTIQ+ individuals tend to experience higher rates of depression and anxiety than cisgender people, and health promoting </w:t>
            </w:r>
            <w:proofErr w:type="spellStart"/>
            <w:r w:rsidRPr="003D26A8">
              <w:rPr>
                <w:rFonts w:ascii="Calibri" w:hAnsi="Calibri" w:cs="Calibri"/>
                <w:lang w:val="en-US"/>
              </w:rPr>
              <w:t>behaviours</w:t>
            </w:r>
            <w:proofErr w:type="spellEnd"/>
            <w:r w:rsidRPr="003D26A8">
              <w:rPr>
                <w:rFonts w:ascii="Calibri" w:hAnsi="Calibri" w:cs="Calibri"/>
                <w:lang w:val="en-US"/>
              </w:rPr>
              <w:t xml:space="preserve"> have been demonstrated to positively influence such outcomes. While several studies have focused on physical activity and sport participation for LGBTIQ+ individuals, no systematic reviews have been conducted to </w:t>
            </w:r>
            <w:proofErr w:type="spellStart"/>
            <w:r w:rsidRPr="003D26A8">
              <w:rPr>
                <w:rFonts w:ascii="Calibri" w:hAnsi="Calibri" w:cs="Calibri"/>
                <w:lang w:val="en-US"/>
              </w:rPr>
              <w:t>synthesise</w:t>
            </w:r>
            <w:proofErr w:type="spellEnd"/>
            <w:r w:rsidRPr="003D26A8">
              <w:rPr>
                <w:rFonts w:ascii="Calibri" w:hAnsi="Calibri" w:cs="Calibri"/>
                <w:lang w:val="en-US"/>
              </w:rPr>
              <w:t xml:space="preserve"> study findings in this area and provide direction for future research. Sedentary </w:t>
            </w:r>
            <w:proofErr w:type="spellStart"/>
            <w:r w:rsidRPr="003D26A8">
              <w:rPr>
                <w:rFonts w:ascii="Calibri" w:hAnsi="Calibri" w:cs="Calibri"/>
                <w:lang w:val="en-US"/>
              </w:rPr>
              <w:t>behaviours</w:t>
            </w:r>
            <w:proofErr w:type="spellEnd"/>
            <w:r w:rsidRPr="003D26A8">
              <w:rPr>
                <w:rFonts w:ascii="Calibri" w:hAnsi="Calibri" w:cs="Calibri"/>
                <w:lang w:val="en-US"/>
              </w:rPr>
              <w:t xml:space="preserve"> and sleep </w:t>
            </w:r>
            <w:proofErr w:type="spellStart"/>
            <w:r w:rsidRPr="003D26A8">
              <w:rPr>
                <w:rFonts w:ascii="Calibri" w:hAnsi="Calibri" w:cs="Calibri"/>
                <w:lang w:val="en-US"/>
              </w:rPr>
              <w:t>behaviours</w:t>
            </w:r>
            <w:proofErr w:type="spellEnd"/>
            <w:r w:rsidRPr="003D26A8">
              <w:rPr>
                <w:rFonts w:ascii="Calibri" w:hAnsi="Calibri" w:cs="Calibri"/>
                <w:lang w:val="en-US"/>
              </w:rPr>
              <w:t xml:space="preserve"> have also been included in this review as secondary outcomes given their associations with health outcomes and calls for a focus on time use over a 24-hr period that involves </w:t>
            </w:r>
            <w:proofErr w:type="spellStart"/>
            <w:r w:rsidRPr="003D26A8">
              <w:rPr>
                <w:rFonts w:ascii="Calibri" w:hAnsi="Calibri" w:cs="Calibri"/>
                <w:lang w:val="en-US"/>
              </w:rPr>
              <w:t>behaviours</w:t>
            </w:r>
            <w:proofErr w:type="spellEnd"/>
            <w:r w:rsidRPr="003D26A8">
              <w:rPr>
                <w:rFonts w:ascii="Calibri" w:hAnsi="Calibri" w:cs="Calibri"/>
                <w:lang w:val="en-US"/>
              </w:rPr>
              <w:t xml:space="preserve"> along the movement continuum (i.e., physical activity, sedentary </w:t>
            </w:r>
            <w:proofErr w:type="spellStart"/>
            <w:r w:rsidRPr="003D26A8">
              <w:rPr>
                <w:rFonts w:ascii="Calibri" w:hAnsi="Calibri" w:cs="Calibri"/>
                <w:lang w:val="en-US"/>
              </w:rPr>
              <w:t>behaviour</w:t>
            </w:r>
            <w:proofErr w:type="spellEnd"/>
            <w:r w:rsidRPr="003D26A8">
              <w:rPr>
                <w:rFonts w:ascii="Calibri" w:hAnsi="Calibri" w:cs="Calibri"/>
                <w:lang w:val="en-US"/>
              </w:rPr>
              <w:t>, sleep).</w:t>
            </w:r>
            <w:r w:rsidRPr="003D26A8">
              <w:rPr>
                <w:rFonts w:cstheme="minorHAnsi"/>
                <w:i/>
              </w:rPr>
              <w:t xml:space="preserve"> </w:t>
            </w:r>
          </w:p>
          <w:p w14:paraId="797CC6F4" w14:textId="2E96F3BF" w:rsidR="003D26A8" w:rsidRPr="003D26A8" w:rsidRDefault="003D26A8" w:rsidP="000865F2">
            <w:pPr>
              <w:rPr>
                <w:rFonts w:cstheme="minorHAnsi"/>
                <w:i/>
              </w:rPr>
            </w:pPr>
          </w:p>
        </w:tc>
      </w:tr>
      <w:tr w:rsidR="00FA2569" w:rsidRPr="00454FF1" w14:paraId="4DA8A194" w14:textId="77777777" w:rsidTr="000865F2">
        <w:trPr>
          <w:trHeight w:val="1028"/>
        </w:trPr>
        <w:tc>
          <w:tcPr>
            <w:tcW w:w="1950" w:type="dxa"/>
            <w:shd w:val="clear" w:color="auto" w:fill="F2F2F2" w:themeFill="background1" w:themeFillShade="F2"/>
          </w:tcPr>
          <w:p w14:paraId="11C840D3" w14:textId="77777777" w:rsidR="00FA2569" w:rsidRPr="00454FF1" w:rsidRDefault="004175CE" w:rsidP="000865F2">
            <w:pPr>
              <w:rPr>
                <w:rFonts w:cstheme="minorHAnsi"/>
                <w:b/>
              </w:rPr>
            </w:pPr>
            <w:r>
              <w:rPr>
                <w:rFonts w:cstheme="minorHAnsi"/>
                <w:b/>
              </w:rPr>
              <w:t>Expected outcomes and deliverables:</w:t>
            </w:r>
          </w:p>
        </w:tc>
        <w:tc>
          <w:tcPr>
            <w:tcW w:w="6958" w:type="dxa"/>
          </w:tcPr>
          <w:p w14:paraId="2D5C6C04" w14:textId="757C8170" w:rsidR="00FA2569" w:rsidRPr="003D26A8" w:rsidRDefault="003D26A8" w:rsidP="005E25A1">
            <w:pPr>
              <w:rPr>
                <w:rFonts w:cstheme="minorHAnsi"/>
                <w:i/>
              </w:rPr>
            </w:pPr>
            <w:r w:rsidRPr="003D26A8">
              <w:rPr>
                <w:rFonts w:ascii="Calibri" w:hAnsi="Calibri" w:cs="Calibri"/>
                <w:lang w:val="en-US"/>
              </w:rPr>
              <w:t>The selected scholar will gain skills in conducting a systematic literature review, which involves searching different databases, screening articles for inclusion, extracting information from articles, and evaluating the quali</w:t>
            </w:r>
            <w:r>
              <w:rPr>
                <w:rFonts w:ascii="Calibri" w:hAnsi="Calibri" w:cs="Calibri"/>
                <w:lang w:val="en-US"/>
              </w:rPr>
              <w:t xml:space="preserve">ty of articles. </w:t>
            </w:r>
            <w:r w:rsidR="0071443A">
              <w:rPr>
                <w:rFonts w:ascii="Calibri" w:hAnsi="Calibri" w:cs="Calibri"/>
                <w:lang w:val="en-US"/>
              </w:rPr>
              <w:t xml:space="preserve">During this project, the student will be supervised by </w:t>
            </w:r>
            <w:proofErr w:type="gramStart"/>
            <w:r w:rsidR="0071443A">
              <w:rPr>
                <w:rFonts w:ascii="Calibri" w:hAnsi="Calibri" w:cs="Calibri"/>
                <w:lang w:val="en-US"/>
              </w:rPr>
              <w:t>an</w:t>
            </w:r>
            <w:proofErr w:type="gramEnd"/>
            <w:r w:rsidR="0071443A">
              <w:rPr>
                <w:rFonts w:ascii="Calibri" w:hAnsi="Calibri" w:cs="Calibri"/>
                <w:lang w:val="en-US"/>
              </w:rPr>
              <w:t xml:space="preserve"> multi-disciplinary team of supervisors from the Schools of Health and Rehabilitation Sciences and Human Movement and Nutrition Sciences. </w:t>
            </w:r>
            <w:r w:rsidR="00F35DA1" w:rsidRPr="00F35DA1">
              <w:rPr>
                <w:rFonts w:ascii="Calibri" w:hAnsi="Calibri" w:cs="Calibri"/>
                <w:lang w:val="en-US"/>
              </w:rPr>
              <w:t>The student may also have the opportunity to generate presentations for local or national conferences, or work towards a paper for publication with the supervisors.</w:t>
            </w:r>
            <w:r w:rsidR="00F35DA1">
              <w:rPr>
                <w:rFonts w:ascii="Calibri" w:hAnsi="Calibri" w:cs="Calibri"/>
                <w:lang w:val="en-US"/>
              </w:rPr>
              <w:t xml:space="preserve"> </w:t>
            </w:r>
            <w:r w:rsidRPr="00F35DA1">
              <w:rPr>
                <w:rFonts w:ascii="Calibri" w:hAnsi="Calibri" w:cs="Calibri"/>
                <w:lang w:val="en-US"/>
              </w:rPr>
              <w:t>Should</w:t>
            </w:r>
            <w:r>
              <w:rPr>
                <w:rFonts w:ascii="Calibri" w:hAnsi="Calibri" w:cs="Calibri"/>
                <w:lang w:val="en-US"/>
              </w:rPr>
              <w:t xml:space="preserve"> they wish</w:t>
            </w:r>
            <w:r w:rsidR="005E25A1">
              <w:rPr>
                <w:rFonts w:ascii="Calibri" w:hAnsi="Calibri" w:cs="Calibri"/>
                <w:lang w:val="en-US"/>
              </w:rPr>
              <w:t xml:space="preserve"> (and provided they have the appropriate clinical skills)</w:t>
            </w:r>
            <w:r>
              <w:rPr>
                <w:rFonts w:ascii="Calibri" w:hAnsi="Calibri" w:cs="Calibri"/>
                <w:lang w:val="en-US"/>
              </w:rPr>
              <w:t xml:space="preserve">, the student will </w:t>
            </w:r>
            <w:r w:rsidRPr="003D26A8">
              <w:rPr>
                <w:rFonts w:ascii="Calibri" w:hAnsi="Calibri" w:cs="Calibri"/>
                <w:lang w:val="en-US"/>
              </w:rPr>
              <w:t xml:space="preserve">also </w:t>
            </w:r>
            <w:r>
              <w:rPr>
                <w:rFonts w:ascii="Calibri" w:hAnsi="Calibri" w:cs="Calibri"/>
                <w:lang w:val="en-US"/>
              </w:rPr>
              <w:t xml:space="preserve">have the opportunity to work with the </w:t>
            </w:r>
            <w:r w:rsidR="00E67179">
              <w:rPr>
                <w:rFonts w:ascii="Calibri" w:hAnsi="Calibri" w:cs="Calibri"/>
                <w:lang w:val="en-US"/>
              </w:rPr>
              <w:t>team</w:t>
            </w:r>
            <w:r w:rsidR="00F35DA1">
              <w:rPr>
                <w:rFonts w:ascii="Calibri" w:hAnsi="Calibri" w:cs="Calibri"/>
                <w:lang w:val="en-US"/>
              </w:rPr>
              <w:t>’</w:t>
            </w:r>
            <w:r w:rsidR="00E67179">
              <w:rPr>
                <w:rFonts w:ascii="Calibri" w:hAnsi="Calibri" w:cs="Calibri"/>
                <w:lang w:val="en-US"/>
              </w:rPr>
              <w:t xml:space="preserve">s other </w:t>
            </w:r>
            <w:r>
              <w:rPr>
                <w:rFonts w:ascii="Calibri" w:hAnsi="Calibri" w:cs="Calibri"/>
                <w:lang w:val="en-US"/>
              </w:rPr>
              <w:t xml:space="preserve">scholar </w:t>
            </w:r>
            <w:r w:rsidR="00E67179">
              <w:rPr>
                <w:rFonts w:ascii="Calibri" w:hAnsi="Calibri" w:cs="Calibri"/>
                <w:lang w:val="en-US"/>
              </w:rPr>
              <w:t xml:space="preserve">who will be </w:t>
            </w:r>
            <w:r>
              <w:rPr>
                <w:rFonts w:ascii="Calibri" w:hAnsi="Calibri" w:cs="Calibri"/>
                <w:lang w:val="en-US"/>
              </w:rPr>
              <w:t xml:space="preserve">conducting the winter scholarship titled </w:t>
            </w:r>
            <w:r w:rsidR="00E67179">
              <w:rPr>
                <w:rFonts w:ascii="Calibri" w:hAnsi="Calibri" w:cs="Calibri"/>
                <w:lang w:val="en-US"/>
              </w:rPr>
              <w:t>“</w:t>
            </w:r>
            <w:r w:rsidR="00E67179" w:rsidRPr="005F3243">
              <w:t>Evaluating Physical Activity and Sedentary Behaviour after Acquired Brain Injury in Laboratory and Free-Living Contexts</w:t>
            </w:r>
            <w:r w:rsidR="00E67179">
              <w:rPr>
                <w:rFonts w:ascii="Calibri" w:hAnsi="Calibri" w:cs="Calibri"/>
                <w:lang w:val="en-US"/>
              </w:rPr>
              <w:t xml:space="preserve">”. </w:t>
            </w:r>
          </w:p>
        </w:tc>
      </w:tr>
      <w:tr w:rsidR="00FA2569" w:rsidRPr="00454FF1" w14:paraId="29DABA4E" w14:textId="77777777" w:rsidTr="000865F2">
        <w:trPr>
          <w:trHeight w:val="1676"/>
        </w:trPr>
        <w:tc>
          <w:tcPr>
            <w:tcW w:w="1950" w:type="dxa"/>
            <w:shd w:val="clear" w:color="auto" w:fill="F2F2F2" w:themeFill="background1" w:themeFillShade="F2"/>
          </w:tcPr>
          <w:p w14:paraId="594B9995" w14:textId="77777777" w:rsidR="00FA2569" w:rsidRPr="00454FF1" w:rsidRDefault="00FA2569" w:rsidP="000865F2">
            <w:pPr>
              <w:rPr>
                <w:rFonts w:cstheme="minorHAnsi"/>
                <w:b/>
              </w:rPr>
            </w:pPr>
            <w:r w:rsidRPr="00454FF1">
              <w:rPr>
                <w:rFonts w:cstheme="minorHAnsi"/>
                <w:b/>
              </w:rPr>
              <w:lastRenderedPageBreak/>
              <w:t>Suitable for:</w:t>
            </w:r>
          </w:p>
        </w:tc>
        <w:tc>
          <w:tcPr>
            <w:tcW w:w="6958" w:type="dxa"/>
          </w:tcPr>
          <w:p w14:paraId="12217D90" w14:textId="6B72B021" w:rsidR="00FA2569" w:rsidRPr="00F35DA1" w:rsidRDefault="00F35DA1" w:rsidP="000865F2">
            <w:pPr>
              <w:rPr>
                <w:rFonts w:cstheme="minorHAnsi"/>
                <w:i/>
              </w:rPr>
            </w:pPr>
            <w:r w:rsidRPr="00F35DA1">
              <w:rPr>
                <w:rFonts w:ascii="Calibri" w:hAnsi="Calibri" w:cs="Calibri"/>
                <w:lang w:val="en-US"/>
              </w:rPr>
              <w:t>This project would be suitable for 3</w:t>
            </w:r>
            <w:r w:rsidRPr="00F35DA1">
              <w:rPr>
                <w:rFonts w:ascii="Calibri" w:hAnsi="Calibri" w:cs="Calibri"/>
                <w:vertAlign w:val="superscript"/>
                <w:lang w:val="en-US"/>
              </w:rPr>
              <w:t>rd</w:t>
            </w:r>
            <w:r w:rsidRPr="00F35DA1">
              <w:rPr>
                <w:rFonts w:ascii="Calibri" w:hAnsi="Calibri" w:cs="Calibri"/>
                <w:lang w:val="en-US"/>
              </w:rPr>
              <w:t xml:space="preserve"> year or 4</w:t>
            </w:r>
            <w:r w:rsidRPr="00F35DA1">
              <w:rPr>
                <w:rFonts w:ascii="Calibri" w:hAnsi="Calibri" w:cs="Calibri"/>
                <w:vertAlign w:val="superscript"/>
                <w:lang w:val="en-US"/>
              </w:rPr>
              <w:t>th</w:t>
            </w:r>
            <w:r w:rsidRPr="00F35DA1">
              <w:rPr>
                <w:rFonts w:ascii="Calibri" w:hAnsi="Calibri" w:cs="Calibri"/>
                <w:lang w:val="en-US"/>
              </w:rPr>
              <w:t xml:space="preserve"> year UQ</w:t>
            </w:r>
            <w:r>
              <w:rPr>
                <w:rFonts w:ascii="Calibri" w:hAnsi="Calibri" w:cs="Calibri"/>
                <w:lang w:val="en-US"/>
              </w:rPr>
              <w:t xml:space="preserve"> undergraduate students or first year Masters</w:t>
            </w:r>
            <w:r w:rsidRPr="00F35DA1">
              <w:rPr>
                <w:rFonts w:ascii="Calibri" w:hAnsi="Calibri" w:cs="Calibri"/>
                <w:lang w:val="en-US"/>
              </w:rPr>
              <w:t xml:space="preserve"> students with an interest in he</w:t>
            </w:r>
            <w:r>
              <w:rPr>
                <w:rFonts w:ascii="Calibri" w:hAnsi="Calibri" w:cs="Calibri"/>
                <w:lang w:val="en-US"/>
              </w:rPr>
              <w:t xml:space="preserve">alth </w:t>
            </w:r>
            <w:proofErr w:type="spellStart"/>
            <w:r>
              <w:rPr>
                <w:rFonts w:ascii="Calibri" w:hAnsi="Calibri" w:cs="Calibri"/>
                <w:lang w:val="en-US"/>
              </w:rPr>
              <w:t>behaviours</w:t>
            </w:r>
            <w:proofErr w:type="spellEnd"/>
            <w:r>
              <w:rPr>
                <w:rFonts w:ascii="Calibri" w:hAnsi="Calibri" w:cs="Calibri"/>
                <w:lang w:val="en-US"/>
              </w:rPr>
              <w:t>. S</w:t>
            </w:r>
            <w:r w:rsidRPr="00F35DA1">
              <w:rPr>
                <w:rFonts w:ascii="Calibri" w:hAnsi="Calibri" w:cs="Calibri"/>
                <w:lang w:val="en-US"/>
              </w:rPr>
              <w:t>tudents</w:t>
            </w:r>
            <w:r>
              <w:rPr>
                <w:rFonts w:ascii="Calibri" w:hAnsi="Calibri" w:cs="Calibri"/>
                <w:lang w:val="en-US"/>
              </w:rPr>
              <w:t xml:space="preserve"> from the Schools of Health and Rehabilitation Sciences and Human Movement and Nutrition Sciences</w:t>
            </w:r>
            <w:r w:rsidRPr="00F35DA1">
              <w:rPr>
                <w:rFonts w:ascii="Calibri" w:hAnsi="Calibri" w:cs="Calibri"/>
                <w:lang w:val="en-US"/>
              </w:rPr>
              <w:t xml:space="preserve"> are preferred</w:t>
            </w:r>
            <w:r>
              <w:rPr>
                <w:rFonts w:ascii="Calibri" w:hAnsi="Calibri" w:cs="Calibri"/>
                <w:lang w:val="en-US"/>
              </w:rPr>
              <w:t xml:space="preserve"> but students from other Schools and disciplines will be considered.</w:t>
            </w:r>
          </w:p>
        </w:tc>
      </w:tr>
      <w:tr w:rsidR="00FA2569" w:rsidRPr="00454FF1" w14:paraId="14AD2922" w14:textId="77777777" w:rsidTr="000865F2">
        <w:tc>
          <w:tcPr>
            <w:tcW w:w="1950" w:type="dxa"/>
            <w:shd w:val="clear" w:color="auto" w:fill="F2F2F2" w:themeFill="background1" w:themeFillShade="F2"/>
          </w:tcPr>
          <w:p w14:paraId="472A16A1" w14:textId="77777777" w:rsidR="00FA2569" w:rsidRDefault="00C20DAA" w:rsidP="000865F2">
            <w:pPr>
              <w:rPr>
                <w:rFonts w:cstheme="minorHAnsi"/>
                <w:b/>
              </w:rPr>
            </w:pPr>
            <w:r>
              <w:rPr>
                <w:rFonts w:cstheme="minorHAnsi"/>
                <w:b/>
              </w:rPr>
              <w:t xml:space="preserve">Primary </w:t>
            </w:r>
            <w:r w:rsidR="00FA2569" w:rsidRPr="00454FF1">
              <w:rPr>
                <w:rFonts w:cstheme="minorHAnsi"/>
                <w:b/>
              </w:rPr>
              <w:t>Supervisor:</w:t>
            </w:r>
          </w:p>
          <w:p w14:paraId="34B30597" w14:textId="77777777" w:rsidR="00C20DAA" w:rsidRPr="00454FF1" w:rsidRDefault="00C20DAA" w:rsidP="000865F2">
            <w:pPr>
              <w:rPr>
                <w:rFonts w:cstheme="minorHAnsi"/>
                <w:b/>
              </w:rPr>
            </w:pPr>
          </w:p>
        </w:tc>
        <w:tc>
          <w:tcPr>
            <w:tcW w:w="6958" w:type="dxa"/>
          </w:tcPr>
          <w:p w14:paraId="52EA494C" w14:textId="42C14305" w:rsidR="00FA2569" w:rsidRPr="00941E04" w:rsidRDefault="003D26A8" w:rsidP="000865F2">
            <w:pPr>
              <w:rPr>
                <w:rFonts w:cstheme="minorHAnsi"/>
              </w:rPr>
            </w:pPr>
            <w:r>
              <w:rPr>
                <w:rFonts w:cstheme="minorHAnsi"/>
              </w:rPr>
              <w:t xml:space="preserve">Dr Sjaan Gomersall (SHRS) and Dr Michalis </w:t>
            </w:r>
            <w:proofErr w:type="spellStart"/>
            <w:r>
              <w:rPr>
                <w:rFonts w:cstheme="minorHAnsi"/>
              </w:rPr>
              <w:t>Stylianou</w:t>
            </w:r>
            <w:proofErr w:type="spellEnd"/>
            <w:r>
              <w:rPr>
                <w:rFonts w:cstheme="minorHAnsi"/>
              </w:rPr>
              <w:t xml:space="preserve"> (HMNS)</w:t>
            </w:r>
          </w:p>
          <w:p w14:paraId="010AC17A" w14:textId="77777777" w:rsidR="00FA2569" w:rsidRPr="00454FF1" w:rsidRDefault="00FA2569" w:rsidP="000865F2">
            <w:pPr>
              <w:rPr>
                <w:rFonts w:cstheme="minorHAnsi"/>
                <w:i/>
              </w:rPr>
            </w:pPr>
          </w:p>
        </w:tc>
      </w:tr>
      <w:tr w:rsidR="00FA2569" w:rsidRPr="00454FF1" w14:paraId="0A50F5D7" w14:textId="77777777" w:rsidTr="000865F2">
        <w:trPr>
          <w:trHeight w:val="446"/>
        </w:trPr>
        <w:tc>
          <w:tcPr>
            <w:tcW w:w="1950" w:type="dxa"/>
            <w:shd w:val="clear" w:color="auto" w:fill="F2F2F2" w:themeFill="background1" w:themeFillShade="F2"/>
          </w:tcPr>
          <w:p w14:paraId="520FBF97" w14:textId="77777777" w:rsidR="00FA2569" w:rsidRPr="00454FF1" w:rsidRDefault="00FA2569" w:rsidP="000865F2">
            <w:pPr>
              <w:rPr>
                <w:rFonts w:cstheme="minorHAnsi"/>
                <w:b/>
              </w:rPr>
            </w:pPr>
            <w:r>
              <w:rPr>
                <w:rFonts w:cstheme="minorHAnsi"/>
                <w:b/>
              </w:rPr>
              <w:t>Further info:</w:t>
            </w:r>
          </w:p>
        </w:tc>
        <w:tc>
          <w:tcPr>
            <w:tcW w:w="6958" w:type="dxa"/>
          </w:tcPr>
          <w:p w14:paraId="4135D8B6" w14:textId="7903BECD" w:rsidR="00FA2569" w:rsidRDefault="00F35DA1" w:rsidP="000865F2">
            <w:pPr>
              <w:rPr>
                <w:rFonts w:cstheme="minorHAnsi"/>
              </w:rPr>
            </w:pPr>
            <w:r>
              <w:rPr>
                <w:rFonts w:cstheme="minorHAnsi"/>
              </w:rPr>
              <w:t>Please contact me at</w:t>
            </w:r>
            <w:r w:rsidR="003D26A8">
              <w:rPr>
                <w:rFonts w:cstheme="minorHAnsi"/>
              </w:rPr>
              <w:t xml:space="preserve"> </w:t>
            </w:r>
            <w:hyperlink r:id="rId5" w:history="1">
              <w:r w:rsidR="003D26A8" w:rsidRPr="0099231F">
                <w:rPr>
                  <w:rStyle w:val="Hyperlink"/>
                  <w:rFonts w:cstheme="minorHAnsi"/>
                </w:rPr>
                <w:t>s.gomersall1@uq.edu.au</w:t>
              </w:r>
            </w:hyperlink>
            <w:r w:rsidR="003D26A8">
              <w:rPr>
                <w:rFonts w:cstheme="minorHAnsi"/>
              </w:rPr>
              <w:t xml:space="preserve"> to </w:t>
            </w:r>
            <w:r>
              <w:rPr>
                <w:rFonts w:cstheme="minorHAnsi"/>
              </w:rPr>
              <w:t xml:space="preserve">make a time to meet and </w:t>
            </w:r>
            <w:r w:rsidR="003D26A8">
              <w:rPr>
                <w:rFonts w:cstheme="minorHAnsi"/>
              </w:rPr>
              <w:t>discuss the sc</w:t>
            </w:r>
            <w:r>
              <w:rPr>
                <w:rFonts w:cstheme="minorHAnsi"/>
              </w:rPr>
              <w:t xml:space="preserve">holarship and your suitability prior to applying. </w:t>
            </w:r>
          </w:p>
          <w:p w14:paraId="1FBBB17D" w14:textId="7E94DB5A" w:rsidR="007E6890" w:rsidRDefault="007E6890" w:rsidP="000865F2">
            <w:pPr>
              <w:rPr>
                <w:rFonts w:cstheme="minorHAnsi"/>
              </w:rPr>
            </w:pPr>
          </w:p>
          <w:p w14:paraId="2FB00ED2" w14:textId="45A98367" w:rsidR="007E6890" w:rsidRDefault="007E6890" w:rsidP="000865F2">
            <w:pPr>
              <w:rPr>
                <w:rFonts w:cstheme="minorHAnsi"/>
              </w:rPr>
            </w:pPr>
            <w:r>
              <w:rPr>
                <w:rFonts w:cstheme="minorHAnsi"/>
              </w:rPr>
              <w:t xml:space="preserve">Apply via </w:t>
            </w:r>
            <w:hyperlink r:id="rId6" w:history="1">
              <w:r>
                <w:rPr>
                  <w:rStyle w:val="Hyperlink"/>
                  <w:rFonts w:cstheme="minorHAnsi"/>
                </w:rPr>
                <w:t xml:space="preserve">UQ </w:t>
              </w:r>
              <w:proofErr w:type="spellStart"/>
              <w:r>
                <w:rPr>
                  <w:rStyle w:val="Hyperlink"/>
                  <w:rFonts w:cstheme="minorHAnsi"/>
                </w:rPr>
                <w:t>Advantange</w:t>
              </w:r>
              <w:proofErr w:type="spellEnd"/>
            </w:hyperlink>
          </w:p>
          <w:p w14:paraId="49C79FF9" w14:textId="77777777" w:rsidR="00941E04" w:rsidRPr="00941E04" w:rsidRDefault="00941E04" w:rsidP="000865F2">
            <w:pPr>
              <w:rPr>
                <w:rFonts w:cstheme="minorHAnsi"/>
              </w:rPr>
            </w:pPr>
          </w:p>
        </w:tc>
      </w:tr>
    </w:tbl>
    <w:p w14:paraId="53AC610E" w14:textId="77777777" w:rsidR="00A54AF7" w:rsidRDefault="00A54AF7">
      <w:bookmarkStart w:id="0" w:name="_GoBack"/>
      <w:bookmarkEnd w:id="0"/>
    </w:p>
    <w:sectPr w:rsidR="00A54AF7" w:rsidSect="003B27F3">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9B60B4"/>
    <w:multiLevelType w:val="hybridMultilevel"/>
    <w:tmpl w:val="6264E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25"/>
    <w:rsid w:val="000865F2"/>
    <w:rsid w:val="0015100D"/>
    <w:rsid w:val="00164159"/>
    <w:rsid w:val="001C1584"/>
    <w:rsid w:val="00212F25"/>
    <w:rsid w:val="0022538A"/>
    <w:rsid w:val="003570F0"/>
    <w:rsid w:val="003B27F3"/>
    <w:rsid w:val="003D26A8"/>
    <w:rsid w:val="004062FD"/>
    <w:rsid w:val="004175CE"/>
    <w:rsid w:val="00454FF1"/>
    <w:rsid w:val="004C1625"/>
    <w:rsid w:val="00502FC5"/>
    <w:rsid w:val="005E25A1"/>
    <w:rsid w:val="0071443A"/>
    <w:rsid w:val="007676C5"/>
    <w:rsid w:val="007E6890"/>
    <w:rsid w:val="00816B15"/>
    <w:rsid w:val="008274CF"/>
    <w:rsid w:val="009238ED"/>
    <w:rsid w:val="00941E04"/>
    <w:rsid w:val="009817B2"/>
    <w:rsid w:val="009972A8"/>
    <w:rsid w:val="009A1561"/>
    <w:rsid w:val="00A003FC"/>
    <w:rsid w:val="00A54AF7"/>
    <w:rsid w:val="00A85667"/>
    <w:rsid w:val="00B128CD"/>
    <w:rsid w:val="00B82BF2"/>
    <w:rsid w:val="00C20DAA"/>
    <w:rsid w:val="00C736FA"/>
    <w:rsid w:val="00D61347"/>
    <w:rsid w:val="00E67179"/>
    <w:rsid w:val="00F35DA1"/>
    <w:rsid w:val="00FA2569"/>
    <w:rsid w:val="00FC6C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2BB28"/>
  <w15:docId w15:val="{B8117C90-C50F-4944-8308-5AD48A64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151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q.edu.au/uqadvantage/wr-info-for-applicants" TargetMode="External"/><Relationship Id="rId5" Type="http://schemas.openxmlformats.org/officeDocument/2006/relationships/hyperlink" Target="mailto:s.gomersall1@uq.edu.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Georgia Mitchell</dc:creator>
  <cp:lastModifiedBy>Bridget Moore</cp:lastModifiedBy>
  <cp:revision>10</cp:revision>
  <dcterms:created xsi:type="dcterms:W3CDTF">2019-02-11T22:01:00Z</dcterms:created>
  <dcterms:modified xsi:type="dcterms:W3CDTF">2019-02-26T05:11:00Z</dcterms:modified>
</cp:coreProperties>
</file>