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90" w:rsidRDefault="00441A90" w:rsidP="00441A90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>
        <w:rPr>
          <w:b/>
          <w:color w:val="000000"/>
          <w:sz w:val="32"/>
        </w:rPr>
        <w:t xml:space="preserve"> 2018/2019 </w:t>
      </w:r>
      <w:r w:rsidRPr="00454FF1">
        <w:rPr>
          <w:b/>
          <w:color w:val="000000"/>
          <w:sz w:val="32"/>
        </w:rPr>
        <w:t>Research Project Description</w:t>
      </w:r>
      <w:r>
        <w:rPr>
          <w:b/>
          <w:color w:val="000000"/>
          <w:sz w:val="32"/>
        </w:rPr>
        <w:t xml:space="preserve"> </w:t>
      </w:r>
    </w:p>
    <w:p w:rsidR="00D61347" w:rsidRDefault="00D61347" w:rsidP="00A54AF7">
      <w:pPr>
        <w:rPr>
          <w:color w:val="00000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:rsidR="00D61347" w:rsidRPr="00102DB9" w:rsidRDefault="00102DB9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 w:rsidRPr="00102DB9"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  <w:t>How can an early clinical visit to an aged care setting prepare speech pathology students for future interactions with older clients?</w:t>
            </w: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:rsidR="00FA2569" w:rsidRPr="009D7F55" w:rsidRDefault="00743FE3" w:rsidP="00572718">
            <w:pPr>
              <w:rPr>
                <w:rFonts w:cstheme="minorHAnsi"/>
              </w:rPr>
            </w:pPr>
            <w:r w:rsidRPr="009D7F55">
              <w:rPr>
                <w:rFonts w:cstheme="minorHAnsi"/>
                <w:color w:val="000000"/>
              </w:rPr>
              <w:t>6 weeks</w:t>
            </w: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:rsidR="00102DB9" w:rsidRDefault="00102DB9" w:rsidP="00102DB9">
            <w:pPr>
              <w:spacing w:before="120" w:after="120"/>
            </w:pPr>
            <w:r>
              <w:t xml:space="preserve">This research will investigate how brief, early clinical visits to aged care settings can prepare and influence students’ self-perceived attitudes towards ageing and aged care, and their confidence in communicating with older persons. </w:t>
            </w:r>
          </w:p>
          <w:p w:rsidR="00102DB9" w:rsidRDefault="00102DB9" w:rsidP="00102DB9">
            <w:pPr>
              <w:spacing w:before="120" w:after="120"/>
            </w:pPr>
            <w:r>
              <w:t>Specifically, t</w:t>
            </w:r>
            <w:r w:rsidRPr="00CB4CDE">
              <w:t>he project will aim to determine</w:t>
            </w:r>
            <w:r>
              <w:t xml:space="preserve"> </w:t>
            </w:r>
            <w:r w:rsidRPr="00CB4CDE">
              <w:t>whether early exposure to the aged care environment, supported by formal reflective tasks can influence students’ attitudes towards ageing</w:t>
            </w:r>
            <w:r>
              <w:t xml:space="preserve"> and</w:t>
            </w:r>
            <w:r w:rsidRPr="00CB4CDE">
              <w:t xml:space="preserve"> confidence in communicating with older people</w:t>
            </w:r>
            <w:r>
              <w:t>.</w:t>
            </w:r>
            <w:r w:rsidRPr="00CB4CDE">
              <w:t xml:space="preserve"> Findings from this project will be used to advance current clinical education models for </w:t>
            </w:r>
            <w:r>
              <w:t>speech pathology</w:t>
            </w:r>
            <w:r w:rsidRPr="00CB4CDE">
              <w:t xml:space="preserve"> students in their early years of training, specifically, identifying mechanisms to effectively support</w:t>
            </w:r>
            <w:r>
              <w:t xml:space="preserve"> </w:t>
            </w:r>
            <w:r w:rsidRPr="00CB4CDE">
              <w:t>students entering the professional environment for the first time, in order to enhance a ‘positive’ learning experience. Importantly, the findings may reveal new educational strategies which c</w:t>
            </w:r>
            <w:r>
              <w:t>an help to nurture speech pathology</w:t>
            </w:r>
            <w:r w:rsidRPr="00CB4CDE">
              <w:t xml:space="preserve"> graduates with greater competency in interacting with ageing populations</w:t>
            </w:r>
            <w:r>
              <w:t>.</w:t>
            </w:r>
          </w:p>
          <w:p w:rsidR="00FA2569" w:rsidRPr="00102DB9" w:rsidRDefault="00FA2569" w:rsidP="00102DB9">
            <w:pPr>
              <w:rPr>
                <w:rFonts w:cstheme="minorHAnsi"/>
              </w:rPr>
            </w:pPr>
          </w:p>
        </w:tc>
      </w:tr>
      <w:tr w:rsidR="00FA2569" w:rsidRPr="00454FF1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:rsidR="00FA2569" w:rsidRPr="00454FF1" w:rsidRDefault="009D7F55" w:rsidP="00D6134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The research scholar will have the opportunity to participate in </w:t>
            </w:r>
            <w:r w:rsidR="00102DB9">
              <w:rPr>
                <w:rFonts w:cstheme="minorHAnsi"/>
                <w:color w:val="000000"/>
              </w:rPr>
              <w:t xml:space="preserve">a literature review, mixed methods </w:t>
            </w:r>
            <w:r>
              <w:rPr>
                <w:rFonts w:cstheme="minorHAnsi"/>
                <w:color w:val="000000"/>
              </w:rPr>
              <w:t>data analysis and the write up of a journal article which will be submitted for publication.</w:t>
            </w:r>
          </w:p>
        </w:tc>
      </w:tr>
      <w:tr w:rsidR="00FA2569" w:rsidRPr="00454FF1" w:rsidTr="009D7F55">
        <w:trPr>
          <w:trHeight w:val="824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:rsidR="00FA2569" w:rsidRPr="00454FF1" w:rsidRDefault="009D7F55" w:rsidP="00D6134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This project is open to </w:t>
            </w:r>
            <w:r>
              <w:t>Bachelor of Speech Pathology (Hons) or Master of Speech Pathology Studies.</w:t>
            </w: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:rsidR="009D7F55" w:rsidRPr="00941E04" w:rsidRDefault="009D7F55" w:rsidP="009D7F55">
            <w:pPr>
              <w:rPr>
                <w:rFonts w:cstheme="minorHAnsi"/>
              </w:rPr>
            </w:pPr>
            <w:r>
              <w:rPr>
                <w:rFonts w:cstheme="minorHAnsi"/>
              </w:rPr>
              <w:t>Dr Sarah Wallace</w:t>
            </w:r>
          </w:p>
          <w:p w:rsidR="00FA2569" w:rsidRPr="00454FF1" w:rsidRDefault="00441A90" w:rsidP="009D7F55">
            <w:pPr>
              <w:rPr>
                <w:rFonts w:cstheme="minorHAnsi"/>
                <w:i/>
              </w:rPr>
            </w:pPr>
            <w:hyperlink r:id="rId4" w:history="1">
              <w:r w:rsidR="009D7F55" w:rsidRPr="00E8107B">
                <w:rPr>
                  <w:rStyle w:val="Hyperlink"/>
                  <w:rFonts w:cstheme="minorHAnsi"/>
                  <w:i/>
                </w:rPr>
                <w:t>s.wallace3@uq.edu.au</w:t>
              </w:r>
            </w:hyperlink>
          </w:p>
        </w:tc>
      </w:tr>
      <w:tr w:rsidR="00FA2569" w:rsidRPr="00454FF1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:rsidR="00941E04" w:rsidRPr="00941E04" w:rsidRDefault="002422D2" w:rsidP="002422D2">
            <w:pPr>
              <w:rPr>
                <w:rFonts w:cstheme="minorHAnsi"/>
              </w:rPr>
            </w:pPr>
            <w:r w:rsidRPr="00C86A8E">
              <w:rPr>
                <w:rFonts w:ascii="HelveticaNeueLT Std Lt" w:hAnsi="HelveticaNeueLT Std Lt"/>
                <w:sz w:val="20"/>
                <w:szCs w:val="20"/>
              </w:rPr>
              <w:t xml:space="preserve">Apply via </w:t>
            </w:r>
            <w:hyperlink r:id="rId5" w:history="1">
              <w:r w:rsidRPr="00C86A8E">
                <w:rPr>
                  <w:rStyle w:val="Hyperlink"/>
                  <w:rFonts w:ascii="HelveticaNeueLT Std Lt" w:hAnsi="HelveticaNeueLT Std Lt"/>
                  <w:sz w:val="20"/>
                  <w:szCs w:val="20"/>
                </w:rPr>
                <w:t xml:space="preserve">UQ </w:t>
              </w:r>
              <w:proofErr w:type="spellStart"/>
              <w:r w:rsidRPr="00C86A8E">
                <w:rPr>
                  <w:rStyle w:val="Hyperlink"/>
                  <w:rFonts w:ascii="HelveticaNeueLT Std Lt" w:hAnsi="HelveticaNeueLT Std Lt"/>
                  <w:sz w:val="20"/>
                  <w:szCs w:val="20"/>
                </w:rPr>
                <w:t>Advantange</w:t>
              </w:r>
              <w:proofErr w:type="spellEnd"/>
            </w:hyperlink>
            <w:r w:rsidRPr="00C86A8E">
              <w:rPr>
                <w:rFonts w:ascii="HelveticaNeueLT Std Lt" w:hAnsi="HelveticaNeueLT Std Lt"/>
                <w:sz w:val="20"/>
                <w:szCs w:val="20"/>
              </w:rPr>
              <w:t>.</w:t>
            </w:r>
          </w:p>
        </w:tc>
      </w:tr>
    </w:tbl>
    <w:p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102DB9"/>
    <w:rsid w:val="001C1584"/>
    <w:rsid w:val="002422D2"/>
    <w:rsid w:val="00295846"/>
    <w:rsid w:val="003570F0"/>
    <w:rsid w:val="004175CE"/>
    <w:rsid w:val="00441A90"/>
    <w:rsid w:val="00454FF1"/>
    <w:rsid w:val="004C1625"/>
    <w:rsid w:val="00502FC5"/>
    <w:rsid w:val="00743FE3"/>
    <w:rsid w:val="00941E04"/>
    <w:rsid w:val="009D7F55"/>
    <w:rsid w:val="00A54AF7"/>
    <w:rsid w:val="00A85667"/>
    <w:rsid w:val="00BA289F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q.edu.au/uqadvantage/wr-info-for-applicants" TargetMode="External"/><Relationship Id="rId4" Type="http://schemas.openxmlformats.org/officeDocument/2006/relationships/hyperlink" Target="mailto:s.wallace3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5</cp:revision>
  <dcterms:created xsi:type="dcterms:W3CDTF">2018-06-30T21:17:00Z</dcterms:created>
  <dcterms:modified xsi:type="dcterms:W3CDTF">2018-07-01T23:45:00Z</dcterms:modified>
</cp:coreProperties>
</file>