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2D8387D" w14:textId="31E0685C" w:rsidR="00A1219F" w:rsidRPr="00A1219F" w:rsidRDefault="002468B1" w:rsidP="007D76B0">
      <w:pPr>
        <w:pStyle w:val="Heading1"/>
        <w:spacing w:before="120"/>
        <w:ind w:right="-709"/>
        <w:rPr>
          <w:b/>
        </w:rPr>
      </w:pPr>
      <w:r>
        <w:rPr>
          <w:b/>
        </w:rPr>
        <w:t>2027 Summer Research Project Template</w:t>
      </w:r>
    </w:p>
    <w:p w14:paraId="10BD64D3" w14:textId="6310843B" w:rsidR="00A1219F" w:rsidRDefault="00A1219F" w:rsidP="002468B1">
      <w:pPr>
        <w:pStyle w:val="BodyText"/>
      </w:pPr>
    </w:p>
    <w:tbl>
      <w:tblPr>
        <w:tblStyle w:val="TableUQLined"/>
        <w:tblpPr w:leftFromText="180" w:rightFromText="180" w:vertAnchor="text" w:horzAnchor="margin" w:tblpY="44"/>
        <w:tblW w:w="9776" w:type="dxa"/>
        <w:tblLayout w:type="fixed"/>
        <w:tblLook w:val="04A0" w:firstRow="1" w:lastRow="0" w:firstColumn="1" w:lastColumn="0" w:noHBand="0" w:noVBand="1"/>
      </w:tblPr>
      <w:tblGrid>
        <w:gridCol w:w="1985"/>
        <w:gridCol w:w="7791"/>
      </w:tblGrid>
      <w:tr w:rsidR="002468B1" w:rsidRPr="00A1219F" w14:paraId="385CBC8D" w14:textId="77777777" w:rsidTr="002468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8"/>
        </w:trPr>
        <w:tc>
          <w:tcPr>
            <w:tcW w:w="1985" w:type="dxa"/>
            <w:vAlign w:val="center"/>
          </w:tcPr>
          <w:p w14:paraId="4CD19E1C" w14:textId="7E552499" w:rsidR="002468B1" w:rsidRPr="00A1219F" w:rsidRDefault="002468B1" w:rsidP="002468B1">
            <w:pPr>
              <w:rPr>
                <w:b/>
              </w:rPr>
            </w:pPr>
            <w:r>
              <w:rPr>
                <w:b/>
              </w:rPr>
              <w:t>Section</w:t>
            </w:r>
          </w:p>
        </w:tc>
        <w:tc>
          <w:tcPr>
            <w:tcW w:w="7791" w:type="dxa"/>
            <w:vAlign w:val="center"/>
          </w:tcPr>
          <w:p w14:paraId="20AB7F80" w14:textId="17C2514A" w:rsidR="002468B1" w:rsidRPr="00A1219F" w:rsidRDefault="002468B1" w:rsidP="002468B1">
            <w:pPr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2468B1" w:rsidRPr="00A1219F" w14:paraId="3A58C20D" w14:textId="77777777" w:rsidTr="002468B1">
        <w:trPr>
          <w:trHeight w:val="903"/>
        </w:trPr>
        <w:tc>
          <w:tcPr>
            <w:tcW w:w="1985" w:type="dxa"/>
            <w:vAlign w:val="center"/>
          </w:tcPr>
          <w:p w14:paraId="7A25E66F" w14:textId="30828AB8" w:rsidR="002468B1" w:rsidRPr="00A1219F" w:rsidRDefault="002468B1" w:rsidP="002468B1">
            <w:pPr>
              <w:spacing w:after="160" w:line="259" w:lineRule="auto"/>
              <w:rPr>
                <w:rFonts w:ascii="Arial" w:eastAsia="Calibri" w:hAnsi="Arial" w:cs="Arial"/>
                <w:sz w:val="22"/>
              </w:rPr>
            </w:pPr>
            <w:r>
              <w:rPr>
                <w:rFonts w:ascii="Arial" w:hAnsi="Arial" w:cs="Arial"/>
                <w:b/>
              </w:rPr>
              <w:t>Project title</w:t>
            </w:r>
          </w:p>
        </w:tc>
        <w:tc>
          <w:tcPr>
            <w:tcW w:w="7791" w:type="dxa"/>
            <w:vAlign w:val="center"/>
          </w:tcPr>
          <w:p w14:paraId="1B062AD6" w14:textId="1B2B1113" w:rsidR="002468B1" w:rsidRPr="00A1219F" w:rsidRDefault="005809B2" w:rsidP="002468B1">
            <w:r w:rsidRPr="005809B2">
              <w:t>The Prepare Project: Preparing for and responding to emergencies for people with communication disability</w:t>
            </w:r>
          </w:p>
        </w:tc>
      </w:tr>
      <w:tr w:rsidR="002468B1" w:rsidRPr="00A1219F" w14:paraId="0F593B7B" w14:textId="77777777" w:rsidTr="002468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22"/>
        </w:trPr>
        <w:tc>
          <w:tcPr>
            <w:tcW w:w="1985" w:type="dxa"/>
            <w:vAlign w:val="center"/>
          </w:tcPr>
          <w:p w14:paraId="2DCD3CAF" w14:textId="77777777" w:rsidR="002468B1" w:rsidRDefault="002468B1" w:rsidP="002468B1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2468B1">
              <w:rPr>
                <w:rFonts w:ascii="Arial" w:hAnsi="Arial" w:cs="Arial"/>
                <w:b/>
              </w:rPr>
              <w:t>Hours &amp; delivery</w:t>
            </w:r>
          </w:p>
          <w:p w14:paraId="35D49E13" w14:textId="41BA9D7F" w:rsidR="002468B1" w:rsidRPr="002468B1" w:rsidRDefault="002468B1" w:rsidP="002468B1">
            <w:pPr>
              <w:rPr>
                <w:rFonts w:ascii="Arial" w:hAnsi="Arial" w:cs="Arial"/>
                <w:bCs/>
                <w:sz w:val="28"/>
              </w:rPr>
            </w:pPr>
          </w:p>
        </w:tc>
        <w:tc>
          <w:tcPr>
            <w:tcW w:w="7791" w:type="dxa"/>
            <w:vAlign w:val="center"/>
          </w:tcPr>
          <w:p w14:paraId="38C10077" w14:textId="07DA4B6A" w:rsidR="002468B1" w:rsidRPr="00A1219F" w:rsidRDefault="005809B2" w:rsidP="002468B1">
            <w:r>
              <w:t>Up to 36 hours</w:t>
            </w:r>
            <w:r w:rsidR="00291448">
              <w:t xml:space="preserve"> (6 hours per week for 6 weeks, or equivalent). Predominantly remote/online. In person, observation of </w:t>
            </w:r>
            <w:r w:rsidR="00240ABE">
              <w:t>emergency preparedness workshops at various locations in Brisbane/Gold Coast, as available.</w:t>
            </w:r>
          </w:p>
        </w:tc>
      </w:tr>
      <w:tr w:rsidR="002468B1" w:rsidRPr="00A1219F" w14:paraId="53D965CC" w14:textId="77777777" w:rsidTr="002468B1">
        <w:trPr>
          <w:trHeight w:val="1124"/>
        </w:trPr>
        <w:tc>
          <w:tcPr>
            <w:tcW w:w="1985" w:type="dxa"/>
            <w:vAlign w:val="center"/>
          </w:tcPr>
          <w:p w14:paraId="0A1D6044" w14:textId="0BADC44C" w:rsidR="002468B1" w:rsidRPr="00447F31" w:rsidRDefault="002468B1" w:rsidP="002468B1">
            <w:pPr>
              <w:rPr>
                <w:rFonts w:ascii="Arial" w:hAnsi="Arial" w:cs="Arial"/>
                <w:b/>
                <w:sz w:val="28"/>
              </w:rPr>
            </w:pPr>
            <w:r w:rsidRPr="002468B1">
              <w:rPr>
                <w:rFonts w:ascii="Arial" w:hAnsi="Arial" w:cs="Arial"/>
                <w:b/>
              </w:rPr>
              <w:t xml:space="preserve">About the project </w:t>
            </w:r>
          </w:p>
        </w:tc>
        <w:tc>
          <w:tcPr>
            <w:tcW w:w="7791" w:type="dxa"/>
            <w:vAlign w:val="center"/>
          </w:tcPr>
          <w:p w14:paraId="7ADB6033" w14:textId="77777777" w:rsidR="00D169E6" w:rsidRDefault="00D169E6" w:rsidP="002468B1"/>
          <w:p w14:paraId="2402B74B" w14:textId="545FFFFE" w:rsidR="002468B1" w:rsidRPr="00A1219F" w:rsidRDefault="00273713" w:rsidP="002468B1">
            <w:r>
              <w:t xml:space="preserve">People living with disabilities are four times more likely to die or be injured during </w:t>
            </w:r>
            <w:r w:rsidR="00161A7E">
              <w:t xml:space="preserve">a natural disaster emergency such as a bushfire or flood. </w:t>
            </w:r>
            <w:r w:rsidR="00E16C14">
              <w:t>The Prepare Project is delivering emergency preparedness workshops with and for people with commun</w:t>
            </w:r>
            <w:r w:rsidR="00B51217">
              <w:t>i</w:t>
            </w:r>
            <w:r w:rsidR="00E16C14">
              <w:t>cat</w:t>
            </w:r>
            <w:r w:rsidR="00B51217">
              <w:t>i</w:t>
            </w:r>
            <w:r w:rsidR="00E16C14">
              <w:t xml:space="preserve">on disability, and their supporters. </w:t>
            </w:r>
            <w:r w:rsidR="00B51217">
              <w:t xml:space="preserve">The workshops help participants identify their strengths and support needs, </w:t>
            </w:r>
            <w:r w:rsidR="004438A9">
              <w:t xml:space="preserve">understand </w:t>
            </w:r>
            <w:r w:rsidR="00B51217">
              <w:t xml:space="preserve">the </w:t>
            </w:r>
            <w:r w:rsidR="004438A9">
              <w:t>level of risk in their local environment, make an emergency plan, and communicate their plan with their supporters and local authorities.</w:t>
            </w:r>
            <w:r w:rsidR="00161A7E">
              <w:t xml:space="preserve"> We will evaluate the acceptability and effectiveness of these workshops. </w:t>
            </w:r>
          </w:p>
        </w:tc>
      </w:tr>
      <w:tr w:rsidR="002468B1" w:rsidRPr="00A1219F" w14:paraId="29B9A2BF" w14:textId="77777777" w:rsidTr="002468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0"/>
        </w:trPr>
        <w:tc>
          <w:tcPr>
            <w:tcW w:w="1985" w:type="dxa"/>
            <w:vAlign w:val="center"/>
          </w:tcPr>
          <w:p w14:paraId="14410BF9" w14:textId="77777777" w:rsidR="002468B1" w:rsidRDefault="002468B1" w:rsidP="002468B1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2468B1">
              <w:rPr>
                <w:rFonts w:ascii="Arial" w:hAnsi="Arial" w:cs="Arial"/>
                <w:b/>
              </w:rPr>
              <w:t>What you'll do</w:t>
            </w:r>
          </w:p>
          <w:p w14:paraId="4925AFF5" w14:textId="24504A90" w:rsidR="002468B1" w:rsidRPr="002468B1" w:rsidRDefault="002468B1" w:rsidP="002468B1">
            <w:pPr>
              <w:rPr>
                <w:rFonts w:ascii="Arial" w:hAnsi="Arial" w:cs="Arial"/>
                <w:bCs/>
              </w:rPr>
            </w:pPr>
          </w:p>
        </w:tc>
        <w:tc>
          <w:tcPr>
            <w:tcW w:w="7791" w:type="dxa"/>
            <w:vAlign w:val="center"/>
          </w:tcPr>
          <w:p w14:paraId="45DC2664" w14:textId="14A93E69" w:rsidR="002468B1" w:rsidRPr="002468B1" w:rsidRDefault="005C6CDA" w:rsidP="002468B1">
            <w:r>
              <w:t xml:space="preserve">The successful research scholar will assist with workshop </w:t>
            </w:r>
            <w:r w:rsidR="007C7E27">
              <w:t xml:space="preserve">organisation, delivery and evaluation. You will have the opportunity to observe the workshops and collect evaluation data from participants with communication support needs. </w:t>
            </w:r>
          </w:p>
        </w:tc>
      </w:tr>
      <w:tr w:rsidR="002468B1" w:rsidRPr="00A1219F" w14:paraId="43D61496" w14:textId="77777777" w:rsidTr="002468B1">
        <w:trPr>
          <w:trHeight w:val="694"/>
        </w:trPr>
        <w:tc>
          <w:tcPr>
            <w:tcW w:w="1985" w:type="dxa"/>
            <w:vAlign w:val="center"/>
          </w:tcPr>
          <w:p w14:paraId="51A539C0" w14:textId="37493D92" w:rsidR="002468B1" w:rsidRPr="002468B1" w:rsidRDefault="002468B1" w:rsidP="002468B1">
            <w:pPr>
              <w:rPr>
                <w:rFonts w:ascii="Arial" w:hAnsi="Arial" w:cs="Arial"/>
                <w:b/>
              </w:rPr>
            </w:pPr>
          </w:p>
        </w:tc>
        <w:tc>
          <w:tcPr>
            <w:tcW w:w="7791" w:type="dxa"/>
            <w:vAlign w:val="center"/>
          </w:tcPr>
          <w:p w14:paraId="4AA555B6" w14:textId="433D11BD" w:rsidR="002468B1" w:rsidRPr="002468B1" w:rsidRDefault="007C7E27" w:rsidP="002468B1">
            <w:r>
              <w:t>You will learn about participation action research</w:t>
            </w:r>
            <w:r w:rsidR="00985F74">
              <w:t>, workshop delivery, research ethics and data collection methods.</w:t>
            </w:r>
            <w:r w:rsidR="002468B1" w:rsidRPr="002468B1">
              <w:t xml:space="preserve"> </w:t>
            </w:r>
            <w:r w:rsidR="00985F74">
              <w:t xml:space="preserve">You will </w:t>
            </w:r>
            <w:r w:rsidR="002A6C19">
              <w:t xml:space="preserve">be provided training to support data collection with participants who have </w:t>
            </w:r>
            <w:r w:rsidR="006404A8">
              <w:t>communication</w:t>
            </w:r>
            <w:r w:rsidR="002A6C19">
              <w:t xml:space="preserve"> support needs.</w:t>
            </w:r>
          </w:p>
        </w:tc>
      </w:tr>
      <w:tr w:rsidR="002468B1" w:rsidRPr="00A1219F" w14:paraId="0023BD84" w14:textId="77777777" w:rsidTr="002468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2"/>
        </w:trPr>
        <w:tc>
          <w:tcPr>
            <w:tcW w:w="1985" w:type="dxa"/>
            <w:vAlign w:val="center"/>
          </w:tcPr>
          <w:p w14:paraId="06E0A6CC" w14:textId="0FCBD9EA" w:rsidR="002468B1" w:rsidRPr="002468B1" w:rsidRDefault="002468B1" w:rsidP="002468B1">
            <w:pPr>
              <w:rPr>
                <w:rFonts w:ascii="Arial" w:hAnsi="Arial" w:cs="Arial"/>
                <w:b/>
              </w:rPr>
            </w:pPr>
            <w:r w:rsidRPr="002468B1">
              <w:rPr>
                <w:rFonts w:ascii="Arial" w:hAnsi="Arial" w:cs="Arial"/>
                <w:b/>
              </w:rPr>
              <w:t xml:space="preserve">Project outcomes </w:t>
            </w:r>
          </w:p>
        </w:tc>
        <w:tc>
          <w:tcPr>
            <w:tcW w:w="7791" w:type="dxa"/>
            <w:vAlign w:val="center"/>
          </w:tcPr>
          <w:p w14:paraId="736B8D97" w14:textId="2F9BAA39" w:rsidR="002468B1" w:rsidRPr="002468B1" w:rsidRDefault="006404A8" w:rsidP="002468B1">
            <w:r>
              <w:t>We will collect data regarding the acceptability and effectiveness of emergency preparedness workshops.</w:t>
            </w:r>
          </w:p>
        </w:tc>
      </w:tr>
      <w:tr w:rsidR="002468B1" w:rsidRPr="00A1219F" w14:paraId="2754AEDC" w14:textId="77777777" w:rsidTr="002468B1">
        <w:trPr>
          <w:trHeight w:val="915"/>
        </w:trPr>
        <w:tc>
          <w:tcPr>
            <w:tcW w:w="1985" w:type="dxa"/>
            <w:vAlign w:val="center"/>
          </w:tcPr>
          <w:p w14:paraId="490B9A00" w14:textId="1A73B19D" w:rsidR="002468B1" w:rsidRPr="002468B1" w:rsidRDefault="002468B1" w:rsidP="002468B1">
            <w:pPr>
              <w:rPr>
                <w:rFonts w:ascii="Arial" w:hAnsi="Arial" w:cs="Arial"/>
                <w:b/>
              </w:rPr>
            </w:pPr>
            <w:r w:rsidRPr="002468B1">
              <w:rPr>
                <w:rFonts w:ascii="Arial" w:hAnsi="Arial" w:cs="Arial"/>
                <w:b/>
              </w:rPr>
              <w:t xml:space="preserve">Who should apply? </w:t>
            </w:r>
          </w:p>
        </w:tc>
        <w:tc>
          <w:tcPr>
            <w:tcW w:w="7791" w:type="dxa"/>
            <w:vAlign w:val="center"/>
          </w:tcPr>
          <w:p w14:paraId="5D1FC851" w14:textId="33BEF31F" w:rsidR="002468B1" w:rsidRPr="002468B1" w:rsidRDefault="006404A8" w:rsidP="002468B1">
            <w:r>
              <w:t xml:space="preserve">Students with an interest in communication, communication accessibility, disability, health equity, disaster preparedness, </w:t>
            </w:r>
            <w:r w:rsidR="00EE0237">
              <w:t>and/or climate change mitigation are encouraged to apply.</w:t>
            </w:r>
          </w:p>
        </w:tc>
      </w:tr>
      <w:tr w:rsidR="002468B1" w:rsidRPr="00A1219F" w14:paraId="3A3A2AC0" w14:textId="77777777" w:rsidTr="002468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5"/>
        </w:trPr>
        <w:tc>
          <w:tcPr>
            <w:tcW w:w="1985" w:type="dxa"/>
            <w:vAlign w:val="center"/>
          </w:tcPr>
          <w:p w14:paraId="1F19708C" w14:textId="63719213" w:rsidR="002468B1" w:rsidRPr="002468B1" w:rsidRDefault="002468B1" w:rsidP="002468B1">
            <w:pPr>
              <w:rPr>
                <w:rFonts w:ascii="Arial" w:hAnsi="Arial" w:cs="Arial"/>
                <w:b/>
              </w:rPr>
            </w:pPr>
            <w:r w:rsidRPr="002468B1">
              <w:rPr>
                <w:rFonts w:ascii="Arial" w:hAnsi="Arial" w:cs="Arial"/>
                <w:b/>
              </w:rPr>
              <w:t xml:space="preserve">Team &amp; supervision </w:t>
            </w:r>
          </w:p>
        </w:tc>
        <w:tc>
          <w:tcPr>
            <w:tcW w:w="7791" w:type="dxa"/>
            <w:vAlign w:val="center"/>
          </w:tcPr>
          <w:p w14:paraId="2DFF67B4" w14:textId="226E08DE" w:rsidR="002468B1" w:rsidRPr="002468B1" w:rsidRDefault="00EE0237" w:rsidP="002468B1">
            <w:r>
              <w:t>Dr Sam Harvey, speech pathologist and researcher at the Queensland Aphasia Research Centre.</w:t>
            </w:r>
          </w:p>
        </w:tc>
      </w:tr>
      <w:tr w:rsidR="002468B1" w:rsidRPr="00A1219F" w14:paraId="05A6E3DA" w14:textId="77777777" w:rsidTr="002468B1">
        <w:trPr>
          <w:trHeight w:val="915"/>
        </w:trPr>
        <w:tc>
          <w:tcPr>
            <w:tcW w:w="1985" w:type="dxa"/>
            <w:vAlign w:val="center"/>
          </w:tcPr>
          <w:p w14:paraId="433B373C" w14:textId="77777777" w:rsidR="002468B1" w:rsidRDefault="002468B1" w:rsidP="002468B1">
            <w:pPr>
              <w:rPr>
                <w:rFonts w:ascii="Arial" w:hAnsi="Arial" w:cs="Arial"/>
                <w:b/>
              </w:rPr>
            </w:pPr>
            <w:r w:rsidRPr="002468B1">
              <w:rPr>
                <w:rFonts w:ascii="Arial" w:hAnsi="Arial" w:cs="Arial"/>
                <w:b/>
              </w:rPr>
              <w:t xml:space="preserve">Additional requirements </w:t>
            </w:r>
          </w:p>
          <w:p w14:paraId="4A701DED" w14:textId="4498FC05" w:rsidR="002468B1" w:rsidRPr="002468B1" w:rsidRDefault="002468B1" w:rsidP="002468B1">
            <w:pPr>
              <w:rPr>
                <w:rFonts w:ascii="Arial" w:hAnsi="Arial" w:cs="Arial"/>
                <w:b/>
              </w:rPr>
            </w:pPr>
          </w:p>
        </w:tc>
        <w:tc>
          <w:tcPr>
            <w:tcW w:w="7791" w:type="dxa"/>
            <w:vAlign w:val="center"/>
          </w:tcPr>
          <w:p w14:paraId="4A38F1F3" w14:textId="1C647DE1" w:rsidR="002468B1" w:rsidRPr="002468B1" w:rsidRDefault="00D82965" w:rsidP="002468B1">
            <w:r>
              <w:t>Participation in research activities including data collection is contingent on ethics approval.</w:t>
            </w:r>
          </w:p>
        </w:tc>
      </w:tr>
      <w:tr w:rsidR="002468B1" w:rsidRPr="00A1219F" w14:paraId="420F13F4" w14:textId="77777777" w:rsidTr="002468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5"/>
        </w:trPr>
        <w:tc>
          <w:tcPr>
            <w:tcW w:w="1985" w:type="dxa"/>
            <w:vAlign w:val="center"/>
          </w:tcPr>
          <w:p w14:paraId="6E7FDD3C" w14:textId="0864FF6C" w:rsidR="002468B1" w:rsidRPr="002468B1" w:rsidRDefault="002468B1" w:rsidP="002468B1">
            <w:pPr>
              <w:rPr>
                <w:rFonts w:ascii="Arial" w:hAnsi="Arial" w:cs="Arial"/>
                <w:b/>
              </w:rPr>
            </w:pPr>
            <w:r w:rsidRPr="002468B1">
              <w:rPr>
                <w:rFonts w:ascii="Arial" w:hAnsi="Arial" w:cs="Arial"/>
                <w:b/>
              </w:rPr>
              <w:t>Contact</w:t>
            </w:r>
          </w:p>
        </w:tc>
        <w:tc>
          <w:tcPr>
            <w:tcW w:w="7791" w:type="dxa"/>
            <w:vAlign w:val="center"/>
          </w:tcPr>
          <w:p w14:paraId="3A574C18" w14:textId="23C3B234" w:rsidR="002468B1" w:rsidRPr="002468B1" w:rsidRDefault="002468B1" w:rsidP="002468B1">
            <w:r>
              <w:t>Yes, s</w:t>
            </w:r>
            <w:r w:rsidRPr="002468B1">
              <w:t>tudents may contact the supervisor before applying</w:t>
            </w:r>
            <w:r>
              <w:t>.</w:t>
            </w:r>
            <w:r>
              <w:br/>
            </w:r>
            <w:r>
              <w:br/>
            </w:r>
            <w:r w:rsidRPr="002468B1">
              <w:t>Direct enquiries to:</w:t>
            </w:r>
            <w:r w:rsidR="00D82965">
              <w:t xml:space="preserve"> </w:t>
            </w:r>
            <w:r w:rsidRPr="002468B1">
              <w:t xml:space="preserve"> </w:t>
            </w:r>
            <w:r w:rsidR="00D82965">
              <w:t>sam.harvey@uq.edu.au</w:t>
            </w:r>
          </w:p>
        </w:tc>
      </w:tr>
    </w:tbl>
    <w:p w14:paraId="56231D9F" w14:textId="77777777" w:rsidR="00A1219F" w:rsidRDefault="00A1219F" w:rsidP="00A1219F">
      <w:pPr>
        <w:pStyle w:val="ListAlpha0"/>
        <w:numPr>
          <w:ilvl w:val="0"/>
          <w:numId w:val="0"/>
        </w:numPr>
        <w:ind w:left="425" w:hanging="425"/>
      </w:pPr>
    </w:p>
    <w:p w14:paraId="1C3446CA" w14:textId="77777777" w:rsidR="00A1219F" w:rsidRPr="00A1219F" w:rsidRDefault="00A1219F" w:rsidP="00A1219F">
      <w:pPr>
        <w:pStyle w:val="ListAlpha0"/>
        <w:numPr>
          <w:ilvl w:val="0"/>
          <w:numId w:val="0"/>
        </w:numPr>
        <w:ind w:left="425" w:hanging="425"/>
      </w:pPr>
    </w:p>
    <w:p w14:paraId="5172762C" w14:textId="77777777" w:rsidR="00A1219F" w:rsidRPr="00A1219F" w:rsidRDefault="00A1219F" w:rsidP="00A1219F"/>
    <w:sectPr w:rsidR="00A1219F" w:rsidRPr="00A1219F" w:rsidSect="00496B7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-2067" w:right="1134" w:bottom="1134" w:left="1134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E24D3" w14:textId="77777777" w:rsidR="00B954CF" w:rsidRDefault="00B954CF" w:rsidP="00C20C17">
      <w:r>
        <w:separator/>
      </w:r>
    </w:p>
  </w:endnote>
  <w:endnote w:type="continuationSeparator" w:id="0">
    <w:p w14:paraId="36DB3EA2" w14:textId="77777777" w:rsidR="00B954CF" w:rsidRDefault="00B954CF" w:rsidP="00C20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Rounded MT">
    <w:altName w:val="Arial"/>
    <w:charset w:val="00"/>
    <w:family w:val="auto"/>
    <w:pitch w:val="variable"/>
    <w:sig w:usb0="80000027" w:usb1="00000000" w:usb2="00000000" w:usb3="00000000" w:csb0="00000001" w:csb1="00000000"/>
  </w:font>
  <w:font w:name="Gotham Light">
    <w:charset w:val="00"/>
    <w:family w:val="auto"/>
    <w:pitch w:val="variable"/>
    <w:sig w:usb0="A00002FF" w:usb1="4000005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B5BB6" w14:textId="77777777" w:rsidR="00983F5B" w:rsidRDefault="00983F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4931" w:type="pct"/>
      <w:tblLook w:val="0600" w:firstRow="0" w:lastRow="0" w:firstColumn="0" w:lastColumn="0" w:noHBand="1" w:noVBand="1"/>
    </w:tblPr>
    <w:tblGrid>
      <w:gridCol w:w="9077"/>
      <w:gridCol w:w="428"/>
    </w:tblGrid>
    <w:tr w:rsidR="00B042DF" w14:paraId="12BD9011" w14:textId="77777777" w:rsidTr="007A70F9">
      <w:tc>
        <w:tcPr>
          <w:tcW w:w="9750" w:type="dxa"/>
          <w:vAlign w:val="bottom"/>
        </w:tcPr>
        <w:p w14:paraId="51718DBD" w14:textId="77777777" w:rsidR="00B042DF" w:rsidRPr="00571E2B" w:rsidRDefault="00571E2B" w:rsidP="00571E2B">
          <w:pPr>
            <w:rPr>
              <w:sz w:val="15"/>
              <w:szCs w:val="15"/>
            </w:rPr>
          </w:pPr>
          <w:r w:rsidRPr="00571E2B">
            <w:rPr>
              <w:sz w:val="15"/>
              <w:szCs w:val="15"/>
            </w:rPr>
            <w:t>CRICOS Provider 00025B • TEQSA PRV12080</w:t>
          </w:r>
        </w:p>
      </w:tc>
      <w:tc>
        <w:tcPr>
          <w:tcW w:w="456" w:type="dxa"/>
          <w:vAlign w:val="bottom"/>
        </w:tcPr>
        <w:p w14:paraId="0C5778AF" w14:textId="77777777" w:rsidR="00B042DF" w:rsidRPr="0033054B" w:rsidRDefault="00B042DF" w:rsidP="00B042DF">
          <w:pPr>
            <w:pStyle w:val="Footer"/>
            <w:jc w:val="right"/>
            <w:rPr>
              <w:szCs w:val="15"/>
            </w:rPr>
          </w:pPr>
          <w:r w:rsidRPr="0033054B">
            <w:rPr>
              <w:b/>
              <w:szCs w:val="15"/>
            </w:rPr>
            <w:fldChar w:fldCharType="begin"/>
          </w:r>
          <w:r w:rsidRPr="0033054B">
            <w:rPr>
              <w:b/>
              <w:szCs w:val="15"/>
            </w:rPr>
            <w:instrText xml:space="preserve"> PAGE   \* MERGEFORMAT </w:instrText>
          </w:r>
          <w:r w:rsidRPr="0033054B">
            <w:rPr>
              <w:b/>
              <w:szCs w:val="15"/>
            </w:rPr>
            <w:fldChar w:fldCharType="separate"/>
          </w:r>
          <w:r w:rsidR="00726A4F">
            <w:rPr>
              <w:b/>
              <w:noProof/>
              <w:szCs w:val="15"/>
            </w:rPr>
            <w:t>1</w:t>
          </w:r>
          <w:r w:rsidRPr="0033054B">
            <w:rPr>
              <w:b/>
              <w:szCs w:val="15"/>
            </w:rPr>
            <w:fldChar w:fldCharType="end"/>
          </w:r>
        </w:p>
      </w:tc>
    </w:tr>
  </w:tbl>
  <w:p w14:paraId="0D4CA263" w14:textId="77777777" w:rsidR="00716942" w:rsidRPr="00B042DF" w:rsidRDefault="00716942" w:rsidP="00B042DF">
    <w:pPr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600" w:firstRow="0" w:lastRow="0" w:firstColumn="0" w:lastColumn="0" w:noHBand="1" w:noVBand="1"/>
    </w:tblPr>
    <w:tblGrid>
      <w:gridCol w:w="2548"/>
      <w:gridCol w:w="2547"/>
      <w:gridCol w:w="2188"/>
      <w:gridCol w:w="2188"/>
    </w:tblGrid>
    <w:tr w:rsidR="002468B1" w14:paraId="721E388A" w14:textId="77777777" w:rsidTr="00273D03">
      <w:tc>
        <w:tcPr>
          <w:tcW w:w="2548" w:type="dxa"/>
        </w:tcPr>
        <w:p w14:paraId="33141970" w14:textId="77777777" w:rsidR="002468B1" w:rsidRPr="0016241C" w:rsidRDefault="002468B1" w:rsidP="0016241C">
          <w:pPr>
            <w:pStyle w:val="Footer"/>
          </w:pPr>
          <w:r w:rsidRPr="0016241C">
            <w:t>The University of Queensland Brisbane QLD 4072 Australia</w:t>
          </w:r>
        </w:p>
      </w:tc>
      <w:tc>
        <w:tcPr>
          <w:tcW w:w="2547" w:type="dxa"/>
        </w:tcPr>
        <w:p w14:paraId="77F3FE49" w14:textId="3C911CB0" w:rsidR="002468B1" w:rsidRPr="0016241C" w:rsidRDefault="002468B1" w:rsidP="0016241C">
          <w:pPr>
            <w:pStyle w:val="Footer"/>
          </w:pPr>
          <w:r w:rsidRPr="0016241C">
            <w:rPr>
              <w:b/>
              <w:color w:val="51247A" w:themeColor="accent1"/>
              <w:sz w:val="11"/>
              <w:szCs w:val="11"/>
            </w:rPr>
            <w:t>E</w:t>
          </w:r>
          <w:r w:rsidRPr="0016241C">
            <w:tab/>
          </w:r>
          <w:r>
            <w:t>employability</w:t>
          </w:r>
          <w:r w:rsidRPr="00A77D53">
            <w:t>@uq.edu.au</w:t>
          </w:r>
        </w:p>
        <w:p w14:paraId="666F1CA5" w14:textId="69E8B260" w:rsidR="002468B1" w:rsidRPr="0016241C" w:rsidRDefault="002468B1" w:rsidP="0016241C">
          <w:pPr>
            <w:pStyle w:val="Footer"/>
          </w:pPr>
          <w:r>
            <w:rPr>
              <w:b/>
              <w:color w:val="51247A" w:themeColor="accent1"/>
              <w:sz w:val="11"/>
              <w:szCs w:val="11"/>
            </w:rPr>
            <w:t>W</w:t>
          </w:r>
          <w:r w:rsidRPr="0016241C">
            <w:tab/>
          </w:r>
          <w:r>
            <w:t>employability.</w:t>
          </w:r>
          <w:hyperlink r:id="rId1" w:history="1">
            <w:r w:rsidRPr="0016241C">
              <w:t>uq.edu.au</w:t>
            </w:r>
          </w:hyperlink>
        </w:p>
      </w:tc>
      <w:tc>
        <w:tcPr>
          <w:tcW w:w="2188" w:type="dxa"/>
        </w:tcPr>
        <w:p w14:paraId="5912E874" w14:textId="77777777" w:rsidR="002468B1" w:rsidRPr="0016241C" w:rsidRDefault="002468B1" w:rsidP="0016241C">
          <w:pPr>
            <w:pStyle w:val="Footer"/>
            <w:tabs>
              <w:tab w:val="left" w:pos="851"/>
            </w:tabs>
            <w:rPr>
              <w:sz w:val="11"/>
              <w:szCs w:val="11"/>
            </w:rPr>
          </w:pPr>
        </w:p>
      </w:tc>
      <w:tc>
        <w:tcPr>
          <w:tcW w:w="2188" w:type="dxa"/>
          <w:vAlign w:val="bottom"/>
        </w:tcPr>
        <w:p w14:paraId="4FAAD5F5" w14:textId="537F6357" w:rsidR="002468B1" w:rsidRPr="0016241C" w:rsidRDefault="002468B1" w:rsidP="0016241C">
          <w:pPr>
            <w:pStyle w:val="Footer"/>
            <w:tabs>
              <w:tab w:val="left" w:pos="851"/>
            </w:tabs>
            <w:rPr>
              <w:sz w:val="11"/>
              <w:szCs w:val="11"/>
            </w:rPr>
          </w:pPr>
          <w:r w:rsidRPr="0016241C">
            <w:rPr>
              <w:sz w:val="11"/>
              <w:szCs w:val="11"/>
            </w:rPr>
            <w:t>ABN: 63 942 912 684</w:t>
          </w:r>
        </w:p>
        <w:p w14:paraId="67DF070C" w14:textId="77777777" w:rsidR="002468B1" w:rsidRPr="0016241C" w:rsidRDefault="002468B1" w:rsidP="0016241C">
          <w:pPr>
            <w:pStyle w:val="Footer"/>
            <w:rPr>
              <w:sz w:val="11"/>
              <w:szCs w:val="11"/>
            </w:rPr>
          </w:pPr>
          <w:r w:rsidRPr="0016241C">
            <w:rPr>
              <w:sz w:val="11"/>
              <w:szCs w:val="11"/>
            </w:rPr>
            <w:t>CRICOS PROVIDER NUMBER 00025B</w:t>
          </w:r>
        </w:p>
      </w:tc>
    </w:tr>
  </w:tbl>
  <w:p w14:paraId="0C6BF687" w14:textId="4CE190E0" w:rsidR="006873AE" w:rsidRPr="0016241C" w:rsidRDefault="006873AE">
    <w:pPr>
      <w:pStyle w:val="Footer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A8BA7" w14:textId="77777777" w:rsidR="00B954CF" w:rsidRDefault="00B954CF" w:rsidP="00C20C17">
      <w:r>
        <w:separator/>
      </w:r>
    </w:p>
  </w:footnote>
  <w:footnote w:type="continuationSeparator" w:id="0">
    <w:p w14:paraId="3F6F527C" w14:textId="77777777" w:rsidR="00B954CF" w:rsidRDefault="00B954CF" w:rsidP="00C20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57A17" w14:textId="77777777" w:rsidR="00983F5B" w:rsidRDefault="00983F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C9AB0" w14:textId="77777777" w:rsidR="007B0BBA" w:rsidRDefault="005845EC" w:rsidP="007B0BBA">
    <w:pPr>
      <w:pStyle w:val="Header"/>
      <w:jc w:val="right"/>
    </w:pPr>
    <w:r>
      <w:rPr>
        <w:noProof/>
        <w:lang w:eastAsia="en-AU"/>
      </w:rPr>
      <w:drawing>
        <wp:anchor distT="0" distB="0" distL="114300" distR="114300" simplePos="0" relativeHeight="251663360" behindDoc="1" locked="0" layoutInCell="1" allowOverlap="1" wp14:anchorId="37470178" wp14:editId="3A10258C">
          <wp:simplePos x="0" y="0"/>
          <wp:positionH relativeFrom="column">
            <wp:posOffset>-736600</wp:posOffset>
          </wp:positionH>
          <wp:positionV relativeFrom="paragraph">
            <wp:posOffset>-413689</wp:posOffset>
          </wp:positionV>
          <wp:extent cx="7640320" cy="1092200"/>
          <wp:effectExtent l="0" t="0" r="0" b="0"/>
          <wp:wrapTight wrapText="bothSides">
            <wp:wrapPolygon edited="0">
              <wp:start x="0" y="0"/>
              <wp:lineTo x="0" y="21098"/>
              <wp:lineTo x="21543" y="21098"/>
              <wp:lineTo x="21543" y="0"/>
              <wp:lineTo x="0" y="0"/>
            </wp:wrapPolygon>
          </wp:wrapTight>
          <wp:docPr id="453780833" name="Picture 453780833" descr="S:\BEL-FacultyOffice\Marketing\Branding_Logos_Templates &amp; Fonts\3. Templates\BEL\Word Docs\Rebrand\UQ Create Change Generic purple portrait template_head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BEL-FacultyOffice\Marketing\Branding_Logos_Templates &amp; Fonts\3. Templates\BEL\Word Docs\Rebrand\UQ Create Change Generic purple portrait template_head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0320" cy="1092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474148" w14:textId="77777777" w:rsidR="007B0BBA" w:rsidRDefault="007B0BBA" w:rsidP="007B0B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C0AA9" w14:textId="77777777" w:rsidR="00F4114D" w:rsidRDefault="007D76B0" w:rsidP="007D76B0">
    <w:pPr>
      <w:pStyle w:val="Header"/>
      <w:jc w:val="center"/>
    </w:pPr>
    <w:r>
      <w:rPr>
        <w:noProof/>
        <w:lang w:eastAsia="en-AU"/>
      </w:rPr>
      <w:drawing>
        <wp:anchor distT="0" distB="0" distL="114300" distR="114300" simplePos="0" relativeHeight="251665408" behindDoc="1" locked="0" layoutInCell="1" allowOverlap="1" wp14:anchorId="50D94A7E" wp14:editId="2194EC17">
          <wp:simplePos x="0" y="0"/>
          <wp:positionH relativeFrom="column">
            <wp:posOffset>-802386</wp:posOffset>
          </wp:positionH>
          <wp:positionV relativeFrom="paragraph">
            <wp:posOffset>-356616</wp:posOffset>
          </wp:positionV>
          <wp:extent cx="7640320" cy="1092200"/>
          <wp:effectExtent l="0" t="0" r="0" b="0"/>
          <wp:wrapTight wrapText="bothSides">
            <wp:wrapPolygon edited="0">
              <wp:start x="0" y="0"/>
              <wp:lineTo x="0" y="21098"/>
              <wp:lineTo x="21543" y="21098"/>
              <wp:lineTo x="21543" y="0"/>
              <wp:lineTo x="0" y="0"/>
            </wp:wrapPolygon>
          </wp:wrapTight>
          <wp:docPr id="1460573007" name="Picture 1460573007" descr="S:\BEL-FacultyOffice\Marketing\Branding_Logos_Templates &amp; Fonts\3. Templates\BEL\Word Docs\Rebrand\UQ Create Change Generic purple portrait template_head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BEL-FacultyOffice\Marketing\Branding_Logos_Templates &amp; Fonts\3. Templates\BEL\Word Docs\Rebrand\UQ Create Change Generic purple portrait template_head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0320" cy="1092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20F0"/>
    <w:multiLevelType w:val="multilevel"/>
    <w:tmpl w:val="8752BC70"/>
    <w:styleLink w:val="ListSectionTitle"/>
    <w:lvl w:ilvl="0">
      <w:start w:val="1"/>
      <w:numFmt w:val="decimal"/>
      <w:pStyle w:val="SectionTitleNumbered"/>
      <w:lvlText w:val="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51247A" w:themeColor="accent1"/>
        <w:sz w:val="48"/>
        <w:vertAlign w:val="baseline"/>
      </w:rPr>
    </w:lvl>
    <w:lvl w:ilvl="1">
      <w:start w:val="1"/>
      <w:numFmt w:val="decimal"/>
      <w:lvlRestart w:val="0"/>
      <w:pStyle w:val="SectionNumberOnly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97510D7"/>
    <w:multiLevelType w:val="multilevel"/>
    <w:tmpl w:val="2F6CA4A0"/>
    <w:numStyleLink w:val="ListBullet"/>
  </w:abstractNum>
  <w:abstractNum w:abstractNumId="2" w15:restartNumberingAfterBreak="0">
    <w:nsid w:val="0DD726A9"/>
    <w:multiLevelType w:val="multilevel"/>
    <w:tmpl w:val="B5BC7C40"/>
    <w:styleLink w:val="ListAppendix"/>
    <w:lvl w:ilvl="0">
      <w:start w:val="1"/>
      <w:numFmt w:val="upperLetter"/>
      <w:pStyle w:val="Heading9"/>
      <w:lvlText w:val="Appendix %1"/>
      <w:lvlJc w:val="left"/>
      <w:pPr>
        <w:tabs>
          <w:tab w:val="num" w:pos="0"/>
        </w:tabs>
        <w:ind w:left="0" w:firstLine="0"/>
      </w:pPr>
      <w:rPr>
        <w:rFonts w:hint="default"/>
        <w:b w:val="0"/>
        <w:color w:val="51247A" w:themeColor="accent1"/>
      </w:rPr>
    </w:lvl>
    <w:lvl w:ilvl="1">
      <w:start w:val="1"/>
      <w:numFmt w:val="decimal"/>
      <w:pStyle w:val="AppendixH2"/>
      <w:lvlText w:val="%1-%2"/>
      <w:lvlJc w:val="left"/>
      <w:pPr>
        <w:tabs>
          <w:tab w:val="num" w:pos="1134"/>
        </w:tabs>
        <w:ind w:left="1134" w:hanging="1134"/>
      </w:pPr>
      <w:rPr>
        <w:rFonts w:hint="default"/>
        <w:color w:val="51247A" w:themeColor="accent1"/>
      </w:rPr>
    </w:lvl>
    <w:lvl w:ilvl="2">
      <w:start w:val="1"/>
      <w:numFmt w:val="decimal"/>
      <w:pStyle w:val="AppendixH3"/>
      <w:lvlText w:val="%1-%2-%3"/>
      <w:lvlJc w:val="left"/>
      <w:pPr>
        <w:tabs>
          <w:tab w:val="num" w:pos="1134"/>
        </w:tabs>
        <w:ind w:left="1134" w:hanging="1134"/>
      </w:pPr>
      <w:rPr>
        <w:rFonts w:hint="default"/>
        <w:color w:val="51247A" w:themeColor="accent1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EF75435"/>
    <w:multiLevelType w:val="multilevel"/>
    <w:tmpl w:val="88B4D9D6"/>
    <w:styleLink w:val="ListAlpha"/>
    <w:lvl w:ilvl="0">
      <w:start w:val="1"/>
      <w:numFmt w:val="lowerLetter"/>
      <w:pStyle w:val="ListAlpha0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Roman"/>
      <w:pStyle w:val="ListAlpha2"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decimal"/>
      <w:pStyle w:val="ListAlpha3"/>
      <w:lvlText w:val="%3.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upperLetter"/>
      <w:pStyle w:val="ListAlpha4"/>
      <w:lvlText w:val="%4.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upperRoman"/>
      <w:pStyle w:val="ListAlpha5"/>
      <w:lvlText w:val="%5.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lowerLetter"/>
      <w:pStyle w:val="ListAlpha6"/>
      <w:lvlText w:val="%6.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4" w15:restartNumberingAfterBreak="0">
    <w:nsid w:val="1A4E610B"/>
    <w:multiLevelType w:val="multilevel"/>
    <w:tmpl w:val="0B76EB08"/>
    <w:styleLink w:val="ListNumber"/>
    <w:lvl w:ilvl="0">
      <w:start w:val="1"/>
      <w:numFmt w:val="decimal"/>
      <w:pStyle w:val="ListNumber0"/>
      <w:lvlText w:val="%1."/>
      <w:lvlJc w:val="left"/>
      <w:pPr>
        <w:tabs>
          <w:tab w:val="num" w:pos="0"/>
        </w:tabs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upperLetter"/>
      <w:pStyle w:val="ListNumber4"/>
      <w:lvlText w:val="%4.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upperRoman"/>
      <w:pStyle w:val="ListNumber5"/>
      <w:lvlText w:val="%5.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decimal"/>
      <w:pStyle w:val="ListNumber6"/>
      <w:lvlText w:val="%6.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5" w15:restartNumberingAfterBreak="0">
    <w:nsid w:val="1D737170"/>
    <w:multiLevelType w:val="multilevel"/>
    <w:tmpl w:val="794003F6"/>
    <w:styleLink w:val="ListNbrHeading"/>
    <w:lvl w:ilvl="0">
      <w:start w:val="1"/>
      <w:numFmt w:val="decimal"/>
      <w:pStyle w:val="NbrHeading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brHeading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NbrHeading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NbrHeading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NbrHeading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" w15:restartNumberingAfterBreak="0">
    <w:nsid w:val="27B57907"/>
    <w:multiLevelType w:val="multilevel"/>
    <w:tmpl w:val="A906D87A"/>
    <w:styleLink w:val="ListTableBullet"/>
    <w:lvl w:ilvl="0">
      <w:start w:val="1"/>
      <w:numFmt w:val="bullet"/>
      <w:pStyle w:val="TableBullet"/>
      <w:lvlText w:val=""/>
      <w:lvlJc w:val="left"/>
      <w:pPr>
        <w:tabs>
          <w:tab w:val="num" w:pos="397"/>
        </w:tabs>
        <w:ind w:left="397" w:hanging="284"/>
      </w:pPr>
      <w:rPr>
        <w:rFonts w:ascii="Symbol" w:hAnsi="Symbol" w:hint="default"/>
      </w:rPr>
    </w:lvl>
    <w:lvl w:ilvl="1">
      <w:start w:val="1"/>
      <w:numFmt w:val="bullet"/>
      <w:pStyle w:val="TableBullet2"/>
      <w:lvlText w:val="–"/>
      <w:lvlJc w:val="left"/>
      <w:pPr>
        <w:tabs>
          <w:tab w:val="num" w:pos="680"/>
        </w:tabs>
        <w:ind w:left="680" w:hanging="283"/>
      </w:pPr>
      <w:rPr>
        <w:rFonts w:ascii="Arial Rounded MT" w:hAnsi="Arial Rounded MT"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29973E80"/>
    <w:multiLevelType w:val="multilevel"/>
    <w:tmpl w:val="D442603C"/>
    <w:styleLink w:val="ListTableNumber"/>
    <w:lvl w:ilvl="0">
      <w:start w:val="1"/>
      <w:numFmt w:val="decimal"/>
      <w:pStyle w:val="TableNumber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>
      <w:start w:val="1"/>
      <w:numFmt w:val="lowerLetter"/>
      <w:pStyle w:val="TableNumber2"/>
      <w:lvlText w:val="%2."/>
      <w:lvlJc w:val="left"/>
      <w:pPr>
        <w:tabs>
          <w:tab w:val="num" w:pos="680"/>
        </w:tabs>
        <w:ind w:left="680" w:hanging="283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8" w15:restartNumberingAfterBreak="0">
    <w:nsid w:val="3BF26A71"/>
    <w:multiLevelType w:val="multilevel"/>
    <w:tmpl w:val="E9B44B6A"/>
    <w:styleLink w:val="ListParagraph"/>
    <w:lvl w:ilvl="0">
      <w:start w:val="1"/>
      <w:numFmt w:val="none"/>
      <w:pStyle w:val="BackCoverDetails"/>
      <w:lvlText w:val=""/>
      <w:lvlJc w:val="left"/>
      <w:pPr>
        <w:ind w:left="425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851" w:hanging="1"/>
      </w:pPr>
      <w:rPr>
        <w:rFonts w:hint="default"/>
      </w:rPr>
    </w:lvl>
    <w:lvl w:ilvl="2">
      <w:start w:val="1"/>
      <w:numFmt w:val="none"/>
      <w:lvlText w:val=""/>
      <w:lvlJc w:val="left"/>
      <w:pPr>
        <w:ind w:left="1276" w:hanging="1"/>
      </w:pPr>
      <w:rPr>
        <w:rFonts w:hint="default"/>
      </w:rPr>
    </w:lvl>
    <w:lvl w:ilvl="3">
      <w:start w:val="1"/>
      <w:numFmt w:val="none"/>
      <w:lvlText w:val=""/>
      <w:lvlJc w:val="left"/>
      <w:pPr>
        <w:ind w:left="1701" w:hanging="1"/>
      </w:pPr>
      <w:rPr>
        <w:rFonts w:hint="default"/>
      </w:rPr>
    </w:lvl>
    <w:lvl w:ilvl="4">
      <w:start w:val="1"/>
      <w:numFmt w:val="none"/>
      <w:lvlText w:val=""/>
      <w:lvlJc w:val="left"/>
      <w:pPr>
        <w:ind w:left="2126" w:hanging="1"/>
      </w:pPr>
      <w:rPr>
        <w:rFonts w:hint="default"/>
      </w:rPr>
    </w:lvl>
    <w:lvl w:ilvl="5">
      <w:start w:val="1"/>
      <w:numFmt w:val="none"/>
      <w:lvlText w:val=""/>
      <w:lvlJc w:val="left"/>
      <w:pPr>
        <w:ind w:left="2552" w:hanging="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40071FAE"/>
    <w:multiLevelType w:val="multilevel"/>
    <w:tmpl w:val="9D625AA6"/>
    <w:styleLink w:val="ListNumberedHeadings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962A8B" w:themeColor="accent2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Gotham Light" w:hAnsi="Gotham Light" w:hint="default"/>
        <w:color w:val="E62645" w:themeColor="accent3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51247A" w:themeColor="accent1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auto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962A8B" w:themeColor="accent2"/>
        <w:sz w:val="18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48C90D8A"/>
    <w:multiLevelType w:val="multilevel"/>
    <w:tmpl w:val="8752BC70"/>
    <w:numStyleLink w:val="ListSectionTitle"/>
  </w:abstractNum>
  <w:abstractNum w:abstractNumId="11" w15:restartNumberingAfterBreak="0">
    <w:nsid w:val="52AA0A7D"/>
    <w:multiLevelType w:val="multilevel"/>
    <w:tmpl w:val="E9B44B6A"/>
    <w:numStyleLink w:val="ListParagraph"/>
  </w:abstractNum>
  <w:abstractNum w:abstractNumId="12" w15:restartNumberingAfterBreak="0">
    <w:nsid w:val="53FE7795"/>
    <w:multiLevelType w:val="multilevel"/>
    <w:tmpl w:val="B5BC7C40"/>
    <w:numStyleLink w:val="ListAppendix"/>
  </w:abstractNum>
  <w:abstractNum w:abstractNumId="13" w15:restartNumberingAfterBreak="0">
    <w:nsid w:val="725B532E"/>
    <w:multiLevelType w:val="multilevel"/>
    <w:tmpl w:val="2F6CA4A0"/>
    <w:styleLink w:val="ListBullet"/>
    <w:lvl w:ilvl="0">
      <w:start w:val="1"/>
      <w:numFmt w:val="bullet"/>
      <w:pStyle w:val="ListBullet0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850"/>
        </w:tabs>
        <w:ind w:left="850" w:hanging="425"/>
      </w:pPr>
      <w:rPr>
        <w:rFonts w:ascii="Arial Rounded MT" w:hAnsi="Arial Rounded MT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75"/>
        </w:tabs>
        <w:ind w:left="1275" w:hanging="425"/>
      </w:pPr>
      <w:rPr>
        <w:rFonts w:ascii="Symbol" w:hAnsi="Symbol" w:hint="default"/>
      </w:rPr>
    </w:lvl>
    <w:lvl w:ilvl="3">
      <w:start w:val="1"/>
      <w:numFmt w:val="bullet"/>
      <w:pStyle w:val="ListBullet4"/>
      <w:lvlText w:val="–"/>
      <w:lvlJc w:val="left"/>
      <w:pPr>
        <w:tabs>
          <w:tab w:val="num" w:pos="1700"/>
        </w:tabs>
        <w:ind w:left="1700" w:hanging="425"/>
      </w:pPr>
      <w:rPr>
        <w:rFonts w:ascii="Arial Rounded MT" w:hAnsi="Arial Rounded MT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2125"/>
        </w:tabs>
        <w:ind w:left="2125" w:hanging="425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–"/>
      <w:lvlJc w:val="left"/>
      <w:pPr>
        <w:tabs>
          <w:tab w:val="num" w:pos="2550"/>
        </w:tabs>
        <w:ind w:left="2550" w:hanging="425"/>
      </w:pPr>
      <w:rPr>
        <w:rFonts w:ascii="Arial Rounded MT" w:hAnsi="Arial Rounded MT" w:hint="default"/>
      </w:rPr>
    </w:lvl>
    <w:lvl w:ilvl="6">
      <w:start w:val="1"/>
      <w:numFmt w:val="none"/>
      <w:lvlText w:val="%7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num w:numId="1" w16cid:durableId="1798907196">
    <w:abstractNumId w:val="13"/>
  </w:num>
  <w:num w:numId="2" w16cid:durableId="1190602858">
    <w:abstractNumId w:val="4"/>
  </w:num>
  <w:num w:numId="3" w16cid:durableId="1209538068">
    <w:abstractNumId w:val="8"/>
  </w:num>
  <w:num w:numId="4" w16cid:durableId="679429343">
    <w:abstractNumId w:val="3"/>
  </w:num>
  <w:num w:numId="5" w16cid:durableId="1146356740">
    <w:abstractNumId w:val="11"/>
  </w:num>
  <w:num w:numId="6" w16cid:durableId="1378504555">
    <w:abstractNumId w:val="5"/>
  </w:num>
  <w:num w:numId="7" w16cid:durableId="1501504831">
    <w:abstractNumId w:val="6"/>
  </w:num>
  <w:num w:numId="8" w16cid:durableId="768475205">
    <w:abstractNumId w:val="7"/>
  </w:num>
  <w:num w:numId="9" w16cid:durableId="1423988116">
    <w:abstractNumId w:val="2"/>
  </w:num>
  <w:num w:numId="10" w16cid:durableId="498928100">
    <w:abstractNumId w:val="9"/>
  </w:num>
  <w:num w:numId="11" w16cid:durableId="1394817953">
    <w:abstractNumId w:val="1"/>
  </w:num>
  <w:num w:numId="12" w16cid:durableId="149177872">
    <w:abstractNumId w:val="0"/>
  </w:num>
  <w:num w:numId="13" w16cid:durableId="1247303909">
    <w:abstractNumId w:val="10"/>
  </w:num>
  <w:num w:numId="14" w16cid:durableId="804547555">
    <w:abstractNumId w:val="12"/>
  </w:num>
  <w:num w:numId="15" w16cid:durableId="1531334421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8B1"/>
    <w:rsid w:val="000300D4"/>
    <w:rsid w:val="000A7AFE"/>
    <w:rsid w:val="000B3E75"/>
    <w:rsid w:val="00161A7E"/>
    <w:rsid w:val="0016241C"/>
    <w:rsid w:val="001741BF"/>
    <w:rsid w:val="00193459"/>
    <w:rsid w:val="00196C64"/>
    <w:rsid w:val="001B6A57"/>
    <w:rsid w:val="001E544B"/>
    <w:rsid w:val="002142AC"/>
    <w:rsid w:val="00240ABE"/>
    <w:rsid w:val="00241DF1"/>
    <w:rsid w:val="002450E7"/>
    <w:rsid w:val="002468B1"/>
    <w:rsid w:val="00262610"/>
    <w:rsid w:val="0027252D"/>
    <w:rsid w:val="00273713"/>
    <w:rsid w:val="00287293"/>
    <w:rsid w:val="00291448"/>
    <w:rsid w:val="00292EDB"/>
    <w:rsid w:val="002A6C19"/>
    <w:rsid w:val="002C6194"/>
    <w:rsid w:val="002D73F6"/>
    <w:rsid w:val="002E0C95"/>
    <w:rsid w:val="002F612F"/>
    <w:rsid w:val="00310B79"/>
    <w:rsid w:val="0033054B"/>
    <w:rsid w:val="003E7604"/>
    <w:rsid w:val="00416FF4"/>
    <w:rsid w:val="00431AD3"/>
    <w:rsid w:val="004438A9"/>
    <w:rsid w:val="00445521"/>
    <w:rsid w:val="0045444D"/>
    <w:rsid w:val="00463D08"/>
    <w:rsid w:val="004713C5"/>
    <w:rsid w:val="0047184D"/>
    <w:rsid w:val="00496B7C"/>
    <w:rsid w:val="004972A0"/>
    <w:rsid w:val="00525774"/>
    <w:rsid w:val="00571E2B"/>
    <w:rsid w:val="00576D68"/>
    <w:rsid w:val="005809B2"/>
    <w:rsid w:val="005845EC"/>
    <w:rsid w:val="005A6CC7"/>
    <w:rsid w:val="005B54F0"/>
    <w:rsid w:val="005C6CDA"/>
    <w:rsid w:val="005D0167"/>
    <w:rsid w:val="005D4250"/>
    <w:rsid w:val="005E5C82"/>
    <w:rsid w:val="005E7363"/>
    <w:rsid w:val="005F6AF6"/>
    <w:rsid w:val="00614669"/>
    <w:rsid w:val="006377A2"/>
    <w:rsid w:val="006404A8"/>
    <w:rsid w:val="00670B05"/>
    <w:rsid w:val="00684298"/>
    <w:rsid w:val="006873AE"/>
    <w:rsid w:val="00691D45"/>
    <w:rsid w:val="006C0E44"/>
    <w:rsid w:val="006E6F6B"/>
    <w:rsid w:val="006E71A4"/>
    <w:rsid w:val="0071246C"/>
    <w:rsid w:val="00715A9A"/>
    <w:rsid w:val="00716942"/>
    <w:rsid w:val="00726A4F"/>
    <w:rsid w:val="00731CFD"/>
    <w:rsid w:val="007A70F9"/>
    <w:rsid w:val="007B0BBA"/>
    <w:rsid w:val="007B215D"/>
    <w:rsid w:val="007C38B8"/>
    <w:rsid w:val="007C7E27"/>
    <w:rsid w:val="007D76B0"/>
    <w:rsid w:val="007F5557"/>
    <w:rsid w:val="007F6E9B"/>
    <w:rsid w:val="00834296"/>
    <w:rsid w:val="00862690"/>
    <w:rsid w:val="00882359"/>
    <w:rsid w:val="008B0D7D"/>
    <w:rsid w:val="008E2EA4"/>
    <w:rsid w:val="00915EE2"/>
    <w:rsid w:val="009212B7"/>
    <w:rsid w:val="00944DDB"/>
    <w:rsid w:val="009774DC"/>
    <w:rsid w:val="00983F5B"/>
    <w:rsid w:val="00985F74"/>
    <w:rsid w:val="009C006F"/>
    <w:rsid w:val="009D6143"/>
    <w:rsid w:val="009D7F71"/>
    <w:rsid w:val="009E12AD"/>
    <w:rsid w:val="009E3486"/>
    <w:rsid w:val="009E3FDE"/>
    <w:rsid w:val="009E4036"/>
    <w:rsid w:val="009E6379"/>
    <w:rsid w:val="009F3881"/>
    <w:rsid w:val="00A1219F"/>
    <w:rsid w:val="00A12421"/>
    <w:rsid w:val="00A34437"/>
    <w:rsid w:val="00A77D53"/>
    <w:rsid w:val="00A902D6"/>
    <w:rsid w:val="00AE34ED"/>
    <w:rsid w:val="00AE7D65"/>
    <w:rsid w:val="00B025B0"/>
    <w:rsid w:val="00B042DF"/>
    <w:rsid w:val="00B13955"/>
    <w:rsid w:val="00B473B6"/>
    <w:rsid w:val="00B51217"/>
    <w:rsid w:val="00B742E4"/>
    <w:rsid w:val="00B906AA"/>
    <w:rsid w:val="00B954CF"/>
    <w:rsid w:val="00BA4749"/>
    <w:rsid w:val="00BC0E71"/>
    <w:rsid w:val="00BD7B3C"/>
    <w:rsid w:val="00BE0430"/>
    <w:rsid w:val="00BE112C"/>
    <w:rsid w:val="00C134D5"/>
    <w:rsid w:val="00C20C17"/>
    <w:rsid w:val="00C27954"/>
    <w:rsid w:val="00C33B32"/>
    <w:rsid w:val="00C474B7"/>
    <w:rsid w:val="00C555F6"/>
    <w:rsid w:val="00C7208B"/>
    <w:rsid w:val="00C733AD"/>
    <w:rsid w:val="00C960ED"/>
    <w:rsid w:val="00CA4DCB"/>
    <w:rsid w:val="00CE7A06"/>
    <w:rsid w:val="00D13C7F"/>
    <w:rsid w:val="00D169E6"/>
    <w:rsid w:val="00D32971"/>
    <w:rsid w:val="00D8242B"/>
    <w:rsid w:val="00D82965"/>
    <w:rsid w:val="00DA5594"/>
    <w:rsid w:val="00DC79BB"/>
    <w:rsid w:val="00DD0AFE"/>
    <w:rsid w:val="00DD3FBD"/>
    <w:rsid w:val="00DF5EA7"/>
    <w:rsid w:val="00E16C14"/>
    <w:rsid w:val="00E7261C"/>
    <w:rsid w:val="00E77EBA"/>
    <w:rsid w:val="00E87A8D"/>
    <w:rsid w:val="00EC2A9A"/>
    <w:rsid w:val="00EE0237"/>
    <w:rsid w:val="00EE473C"/>
    <w:rsid w:val="00F33C51"/>
    <w:rsid w:val="00F37ED1"/>
    <w:rsid w:val="00F4114D"/>
    <w:rsid w:val="00F4312A"/>
    <w:rsid w:val="00F745F2"/>
    <w:rsid w:val="00F77373"/>
    <w:rsid w:val="00FC0BC3"/>
    <w:rsid w:val="00FD1621"/>
    <w:rsid w:val="00FD4D56"/>
    <w:rsid w:val="00FE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93D0F"/>
  <w15:chartTrackingRefBased/>
  <w15:docId w15:val="{EF07BA1F-98D9-4485-98B4-7EF4FA4B3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semiHidden="1" w:qFormat="1"/>
    <w:lsdException w:name="heading 7" w:semiHidden="1" w:qFormat="1"/>
    <w:lsdException w:name="heading 8" w:semiHidden="1" w:qFormat="1"/>
    <w:lsdException w:name="heading 9" w:uiPriority="1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semiHidden="1" w:uiPriority="39"/>
    <w:lsdException w:name="toc 8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uiPriority="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9"/>
    <w:lsdException w:name="List Bullet 3" w:uiPriority="19"/>
    <w:lsdException w:name="List Bullet 4" w:uiPriority="19"/>
    <w:lsdException w:name="List Bullet 5" w:uiPriority="19"/>
    <w:lsdException w:name="List Number 2" w:uiPriority="19"/>
    <w:lsdException w:name="List Number 3" w:uiPriority="19"/>
    <w:lsdException w:name="List Number 4" w:uiPriority="19"/>
    <w:lsdException w:name="List Number 5" w:uiPriority="19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iPriority="15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8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84D"/>
    <w:pPr>
      <w:spacing w:after="0" w:line="240" w:lineRule="auto"/>
    </w:pPr>
    <w:rPr>
      <w:sz w:val="20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944DDB"/>
    <w:pPr>
      <w:keepNext/>
      <w:keepLines/>
      <w:spacing w:before="360" w:after="240"/>
      <w:outlineLvl w:val="0"/>
    </w:pPr>
    <w:rPr>
      <w:rFonts w:asciiTheme="majorHAnsi" w:eastAsiaTheme="majorEastAsia" w:hAnsiTheme="majorHAnsi" w:cstheme="majorBidi"/>
      <w:color w:val="51247A" w:themeColor="accent1"/>
      <w:sz w:val="36"/>
      <w:szCs w:val="32"/>
    </w:rPr>
  </w:style>
  <w:style w:type="paragraph" w:styleId="Heading2">
    <w:name w:val="heading 2"/>
    <w:basedOn w:val="Normal"/>
    <w:next w:val="BodyText"/>
    <w:link w:val="Heading2Char"/>
    <w:uiPriority w:val="1"/>
    <w:qFormat/>
    <w:rsid w:val="00944DDB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color w:val="51247A" w:themeColor="accent1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1"/>
    <w:qFormat/>
    <w:rsid w:val="007F6E9B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color w:val="51247A" w:themeColor="accent1"/>
      <w:sz w:val="26"/>
      <w:szCs w:val="24"/>
    </w:rPr>
  </w:style>
  <w:style w:type="paragraph" w:styleId="Heading4">
    <w:name w:val="heading 4"/>
    <w:basedOn w:val="Normal"/>
    <w:next w:val="BodyText"/>
    <w:link w:val="Heading4Char"/>
    <w:uiPriority w:val="1"/>
    <w:qFormat/>
    <w:rsid w:val="00944DDB"/>
    <w:pPr>
      <w:keepNext/>
      <w:keepLines/>
      <w:spacing w:before="240" w:after="120"/>
      <w:outlineLvl w:val="3"/>
    </w:pPr>
    <w:rPr>
      <w:rFonts w:asciiTheme="majorHAnsi" w:eastAsiaTheme="majorEastAsia" w:hAnsiTheme="majorHAnsi" w:cstheme="majorBidi"/>
      <w:b/>
      <w:iCs/>
      <w:color w:val="51247A" w:themeColor="accent1"/>
    </w:rPr>
  </w:style>
  <w:style w:type="paragraph" w:styleId="Heading5">
    <w:name w:val="heading 5"/>
    <w:basedOn w:val="Normal"/>
    <w:next w:val="BodyText"/>
    <w:link w:val="Heading5Char"/>
    <w:uiPriority w:val="1"/>
    <w:qFormat/>
    <w:rsid w:val="00944DDB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i/>
      <w:color w:val="51247A" w:themeColor="accent1"/>
    </w:rPr>
  </w:style>
  <w:style w:type="paragraph" w:styleId="Heading9">
    <w:name w:val="heading 9"/>
    <w:aliases w:val="Appendix H11"/>
    <w:basedOn w:val="Normal"/>
    <w:next w:val="BodyText"/>
    <w:link w:val="Heading9Char"/>
    <w:uiPriority w:val="12"/>
    <w:semiHidden/>
    <w:qFormat/>
    <w:rsid w:val="00C474B7"/>
    <w:pPr>
      <w:pageBreakBefore/>
      <w:numPr>
        <w:numId w:val="14"/>
      </w:numPr>
      <w:outlineLvl w:val="8"/>
    </w:pPr>
    <w:rPr>
      <w:b/>
      <w:iCs/>
      <w:color w:val="51247A" w:themeColor="accent1"/>
      <w:sz w:val="64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0">
    <w:name w:val="List Paragraph"/>
    <w:basedOn w:val="BodyText"/>
    <w:uiPriority w:val="2"/>
    <w:qFormat/>
    <w:rsid w:val="005E7363"/>
    <w:pPr>
      <w:ind w:left="425"/>
    </w:pPr>
  </w:style>
  <w:style w:type="paragraph" w:customStyle="1" w:styleId="ListParagraph2">
    <w:name w:val="List Paragraph 2"/>
    <w:basedOn w:val="ListParagraph0"/>
    <w:uiPriority w:val="19"/>
    <w:rsid w:val="005E7363"/>
    <w:pPr>
      <w:numPr>
        <w:ilvl w:val="1"/>
      </w:numPr>
      <w:ind w:left="425"/>
    </w:pPr>
  </w:style>
  <w:style w:type="paragraph" w:customStyle="1" w:styleId="ListParagraph3">
    <w:name w:val="List Paragraph 3"/>
    <w:basedOn w:val="ListParagraph0"/>
    <w:uiPriority w:val="19"/>
    <w:rsid w:val="005E7363"/>
    <w:pPr>
      <w:numPr>
        <w:ilvl w:val="2"/>
      </w:numPr>
      <w:ind w:left="425"/>
    </w:pPr>
  </w:style>
  <w:style w:type="paragraph" w:customStyle="1" w:styleId="ListParagraph4">
    <w:name w:val="List Paragraph 4"/>
    <w:basedOn w:val="ListParagraph0"/>
    <w:uiPriority w:val="19"/>
    <w:rsid w:val="005E7363"/>
    <w:pPr>
      <w:numPr>
        <w:ilvl w:val="3"/>
      </w:numPr>
      <w:ind w:left="425"/>
    </w:pPr>
  </w:style>
  <w:style w:type="paragraph" w:customStyle="1" w:styleId="ListParagraph5">
    <w:name w:val="List Paragraph 5"/>
    <w:basedOn w:val="ListParagraph0"/>
    <w:uiPriority w:val="19"/>
    <w:rsid w:val="005E7363"/>
    <w:pPr>
      <w:numPr>
        <w:ilvl w:val="4"/>
      </w:numPr>
      <w:ind w:left="425"/>
    </w:pPr>
  </w:style>
  <w:style w:type="character" w:customStyle="1" w:styleId="Heading1Char">
    <w:name w:val="Heading 1 Char"/>
    <w:basedOn w:val="DefaultParagraphFont"/>
    <w:link w:val="Heading1"/>
    <w:uiPriority w:val="1"/>
    <w:rsid w:val="00944DDB"/>
    <w:rPr>
      <w:rFonts w:asciiTheme="majorHAnsi" w:eastAsiaTheme="majorEastAsia" w:hAnsiTheme="majorHAnsi" w:cstheme="majorBidi"/>
      <w:color w:val="51247A" w:themeColor="accent1"/>
      <w:sz w:val="36"/>
      <w:szCs w:val="32"/>
    </w:rPr>
  </w:style>
  <w:style w:type="paragraph" w:customStyle="1" w:styleId="NbrHeading1">
    <w:name w:val="Nbr Heading 1"/>
    <w:basedOn w:val="Heading1"/>
    <w:next w:val="BodyText"/>
    <w:uiPriority w:val="1"/>
    <w:qFormat/>
    <w:rsid w:val="00834296"/>
    <w:pPr>
      <w:numPr>
        <w:numId w:val="6"/>
      </w:numPr>
    </w:pPr>
  </w:style>
  <w:style w:type="character" w:customStyle="1" w:styleId="Heading2Char">
    <w:name w:val="Heading 2 Char"/>
    <w:basedOn w:val="DefaultParagraphFont"/>
    <w:link w:val="Heading2"/>
    <w:uiPriority w:val="1"/>
    <w:rsid w:val="00944DDB"/>
    <w:rPr>
      <w:rFonts w:asciiTheme="majorHAnsi" w:eastAsiaTheme="majorEastAsia" w:hAnsiTheme="majorHAnsi" w:cstheme="majorBidi"/>
      <w:b/>
      <w:color w:val="51247A" w:themeColor="accent1"/>
      <w:sz w:val="28"/>
      <w:szCs w:val="26"/>
    </w:rPr>
  </w:style>
  <w:style w:type="paragraph" w:customStyle="1" w:styleId="NbrHeading2">
    <w:name w:val="Nbr Heading 2"/>
    <w:basedOn w:val="Heading2"/>
    <w:next w:val="BodyText"/>
    <w:uiPriority w:val="1"/>
    <w:qFormat/>
    <w:rsid w:val="00834296"/>
    <w:pPr>
      <w:numPr>
        <w:ilvl w:val="1"/>
        <w:numId w:val="6"/>
      </w:numPr>
    </w:pPr>
  </w:style>
  <w:style w:type="character" w:customStyle="1" w:styleId="Heading3Char">
    <w:name w:val="Heading 3 Char"/>
    <w:basedOn w:val="DefaultParagraphFont"/>
    <w:link w:val="Heading3"/>
    <w:uiPriority w:val="1"/>
    <w:rsid w:val="007F6E9B"/>
    <w:rPr>
      <w:rFonts w:asciiTheme="majorHAnsi" w:eastAsiaTheme="majorEastAsia" w:hAnsiTheme="majorHAnsi" w:cstheme="majorBidi"/>
      <w:color w:val="51247A" w:themeColor="accent1"/>
      <w:sz w:val="26"/>
      <w:szCs w:val="24"/>
    </w:rPr>
  </w:style>
  <w:style w:type="paragraph" w:customStyle="1" w:styleId="NbrHeading3">
    <w:name w:val="Nbr Heading 3"/>
    <w:basedOn w:val="Heading3"/>
    <w:next w:val="BodyText"/>
    <w:uiPriority w:val="1"/>
    <w:qFormat/>
    <w:rsid w:val="00834296"/>
    <w:pPr>
      <w:numPr>
        <w:ilvl w:val="2"/>
        <w:numId w:val="6"/>
      </w:numPr>
    </w:pPr>
  </w:style>
  <w:style w:type="character" w:customStyle="1" w:styleId="Heading4Char">
    <w:name w:val="Heading 4 Char"/>
    <w:basedOn w:val="DefaultParagraphFont"/>
    <w:link w:val="Heading4"/>
    <w:uiPriority w:val="1"/>
    <w:rsid w:val="00944DDB"/>
    <w:rPr>
      <w:rFonts w:asciiTheme="majorHAnsi" w:eastAsiaTheme="majorEastAsia" w:hAnsiTheme="majorHAnsi" w:cstheme="majorBidi"/>
      <w:b/>
      <w:iCs/>
      <w:color w:val="51247A" w:themeColor="accent1"/>
    </w:rPr>
  </w:style>
  <w:style w:type="paragraph" w:customStyle="1" w:styleId="NbrHeading4">
    <w:name w:val="Nbr Heading 4"/>
    <w:basedOn w:val="Heading4"/>
    <w:next w:val="BodyText"/>
    <w:uiPriority w:val="1"/>
    <w:qFormat/>
    <w:rsid w:val="00834296"/>
    <w:pPr>
      <w:numPr>
        <w:ilvl w:val="3"/>
        <w:numId w:val="6"/>
      </w:numPr>
    </w:pPr>
  </w:style>
  <w:style w:type="character" w:customStyle="1" w:styleId="Heading5Char">
    <w:name w:val="Heading 5 Char"/>
    <w:basedOn w:val="DefaultParagraphFont"/>
    <w:link w:val="Heading5"/>
    <w:uiPriority w:val="1"/>
    <w:rsid w:val="00944DDB"/>
    <w:rPr>
      <w:rFonts w:asciiTheme="majorHAnsi" w:eastAsiaTheme="majorEastAsia" w:hAnsiTheme="majorHAnsi" w:cstheme="majorBidi"/>
      <w:i/>
      <w:color w:val="51247A" w:themeColor="accent1"/>
    </w:rPr>
  </w:style>
  <w:style w:type="paragraph" w:customStyle="1" w:styleId="NbrHeading5">
    <w:name w:val="Nbr Heading 5"/>
    <w:basedOn w:val="Heading5"/>
    <w:next w:val="BodyText"/>
    <w:uiPriority w:val="1"/>
    <w:qFormat/>
    <w:rsid w:val="00834296"/>
    <w:pPr>
      <w:numPr>
        <w:ilvl w:val="4"/>
        <w:numId w:val="6"/>
      </w:numPr>
    </w:pPr>
  </w:style>
  <w:style w:type="paragraph" w:styleId="Caption">
    <w:name w:val="caption"/>
    <w:basedOn w:val="Normal"/>
    <w:next w:val="FigureStyle"/>
    <w:uiPriority w:val="6"/>
    <w:qFormat/>
    <w:rsid w:val="00416FF4"/>
    <w:pPr>
      <w:keepNext/>
      <w:tabs>
        <w:tab w:val="left" w:pos="1134"/>
      </w:tabs>
      <w:spacing w:before="240" w:after="120"/>
      <w:ind w:left="1134" w:hanging="1134"/>
    </w:pPr>
    <w:rPr>
      <w:i/>
      <w:iCs/>
      <w:color w:val="999490" w:themeColor="text2"/>
      <w:szCs w:val="18"/>
    </w:rPr>
  </w:style>
  <w:style w:type="paragraph" w:customStyle="1" w:styleId="TableCaption">
    <w:name w:val="Table Caption"/>
    <w:basedOn w:val="BodyText"/>
    <w:next w:val="BodyText"/>
    <w:uiPriority w:val="6"/>
    <w:qFormat/>
    <w:rsid w:val="00416FF4"/>
    <w:pPr>
      <w:keepNext/>
      <w:tabs>
        <w:tab w:val="left" w:pos="1134"/>
      </w:tabs>
      <w:spacing w:before="240" w:line="240" w:lineRule="auto"/>
      <w:ind w:left="1134" w:hanging="1134"/>
    </w:pPr>
    <w:rPr>
      <w:i/>
      <w:color w:val="999490" w:themeColor="text2"/>
    </w:rPr>
  </w:style>
  <w:style w:type="character" w:styleId="PlaceholderText">
    <w:name w:val="Placeholder Text"/>
    <w:basedOn w:val="DefaultParagraphFont"/>
    <w:uiPriority w:val="99"/>
    <w:semiHidden/>
    <w:rsid w:val="00834296"/>
    <w:rPr>
      <w:color w:val="808080"/>
    </w:rPr>
  </w:style>
  <w:style w:type="paragraph" w:styleId="BodyText">
    <w:name w:val="Body Text"/>
    <w:basedOn w:val="Normal"/>
    <w:link w:val="BodyTextChar"/>
    <w:qFormat/>
    <w:rsid w:val="0047184D"/>
    <w:pPr>
      <w:spacing w:before="120" w:after="120" w:line="260" w:lineRule="atLeast"/>
    </w:pPr>
  </w:style>
  <w:style w:type="character" w:customStyle="1" w:styleId="BodyTextChar">
    <w:name w:val="Body Text Char"/>
    <w:basedOn w:val="DefaultParagraphFont"/>
    <w:link w:val="BodyText"/>
    <w:rsid w:val="0047184D"/>
    <w:rPr>
      <w:sz w:val="20"/>
    </w:rPr>
  </w:style>
  <w:style w:type="paragraph" w:customStyle="1" w:styleId="FigureStyle">
    <w:name w:val="Figure Style"/>
    <w:basedOn w:val="Normal"/>
    <w:next w:val="BodyText"/>
    <w:uiPriority w:val="6"/>
    <w:qFormat/>
    <w:rsid w:val="00834296"/>
    <w:pPr>
      <w:spacing w:before="120" w:after="240"/>
      <w:jc w:val="center"/>
    </w:pPr>
  </w:style>
  <w:style w:type="paragraph" w:styleId="ListBullet0">
    <w:name w:val="List Bullet"/>
    <w:basedOn w:val="BodyText"/>
    <w:uiPriority w:val="2"/>
    <w:qFormat/>
    <w:rsid w:val="001E544B"/>
    <w:pPr>
      <w:numPr>
        <w:numId w:val="11"/>
      </w:numPr>
    </w:pPr>
  </w:style>
  <w:style w:type="numbering" w:customStyle="1" w:styleId="ListBullet">
    <w:name w:val="List_Bullet"/>
    <w:uiPriority w:val="99"/>
    <w:rsid w:val="001E544B"/>
    <w:pPr>
      <w:numPr>
        <w:numId w:val="1"/>
      </w:numPr>
    </w:pPr>
  </w:style>
  <w:style w:type="paragraph" w:customStyle="1" w:styleId="ListBullet6">
    <w:name w:val="List Bullet 6"/>
    <w:basedOn w:val="ListBullet0"/>
    <w:uiPriority w:val="19"/>
    <w:rsid w:val="006C0E44"/>
    <w:pPr>
      <w:numPr>
        <w:ilvl w:val="5"/>
      </w:numPr>
    </w:pPr>
  </w:style>
  <w:style w:type="paragraph" w:styleId="ListBullet2">
    <w:name w:val="List Bullet 2"/>
    <w:basedOn w:val="ListBullet0"/>
    <w:uiPriority w:val="19"/>
    <w:rsid w:val="006C0E44"/>
    <w:pPr>
      <w:numPr>
        <w:ilvl w:val="1"/>
      </w:numPr>
    </w:pPr>
  </w:style>
  <w:style w:type="paragraph" w:styleId="ListBullet3">
    <w:name w:val="List Bullet 3"/>
    <w:basedOn w:val="ListBullet0"/>
    <w:uiPriority w:val="19"/>
    <w:rsid w:val="006C0E44"/>
    <w:pPr>
      <w:numPr>
        <w:ilvl w:val="2"/>
      </w:numPr>
    </w:pPr>
  </w:style>
  <w:style w:type="paragraph" w:styleId="ListBullet4">
    <w:name w:val="List Bullet 4"/>
    <w:basedOn w:val="ListBullet0"/>
    <w:uiPriority w:val="19"/>
    <w:rsid w:val="006C0E44"/>
    <w:pPr>
      <w:numPr>
        <w:ilvl w:val="3"/>
      </w:numPr>
    </w:pPr>
  </w:style>
  <w:style w:type="paragraph" w:styleId="ListBullet5">
    <w:name w:val="List Bullet 5"/>
    <w:basedOn w:val="ListBullet0"/>
    <w:uiPriority w:val="19"/>
    <w:rsid w:val="006C0E44"/>
    <w:pPr>
      <w:numPr>
        <w:ilvl w:val="4"/>
      </w:numPr>
    </w:pPr>
  </w:style>
  <w:style w:type="paragraph" w:styleId="ListNumber0">
    <w:name w:val="List Number"/>
    <w:basedOn w:val="BodyText"/>
    <w:uiPriority w:val="2"/>
    <w:qFormat/>
    <w:rsid w:val="00834296"/>
    <w:pPr>
      <w:numPr>
        <w:numId w:val="2"/>
      </w:numPr>
    </w:pPr>
  </w:style>
  <w:style w:type="paragraph" w:customStyle="1" w:styleId="ListNumber6">
    <w:name w:val="List Number 6"/>
    <w:basedOn w:val="ListNumber0"/>
    <w:uiPriority w:val="19"/>
    <w:rsid w:val="00834296"/>
    <w:pPr>
      <w:numPr>
        <w:ilvl w:val="5"/>
      </w:numPr>
    </w:pPr>
  </w:style>
  <w:style w:type="paragraph" w:customStyle="1" w:styleId="ListParagraph6">
    <w:name w:val="List Paragraph 6"/>
    <w:basedOn w:val="ListParagraph0"/>
    <w:uiPriority w:val="19"/>
    <w:rsid w:val="005E7363"/>
    <w:pPr>
      <w:numPr>
        <w:ilvl w:val="5"/>
      </w:numPr>
      <w:ind w:left="425"/>
    </w:pPr>
  </w:style>
  <w:style w:type="paragraph" w:styleId="ListNumber2">
    <w:name w:val="List Number 2"/>
    <w:basedOn w:val="ListNumber0"/>
    <w:uiPriority w:val="19"/>
    <w:rsid w:val="00834296"/>
    <w:pPr>
      <w:numPr>
        <w:ilvl w:val="1"/>
      </w:numPr>
    </w:pPr>
  </w:style>
  <w:style w:type="paragraph" w:styleId="ListNumber3">
    <w:name w:val="List Number 3"/>
    <w:basedOn w:val="ListNumber0"/>
    <w:uiPriority w:val="19"/>
    <w:rsid w:val="00834296"/>
    <w:pPr>
      <w:numPr>
        <w:ilvl w:val="2"/>
      </w:numPr>
    </w:pPr>
  </w:style>
  <w:style w:type="paragraph" w:styleId="ListNumber4">
    <w:name w:val="List Number 4"/>
    <w:basedOn w:val="ListNumber0"/>
    <w:uiPriority w:val="19"/>
    <w:rsid w:val="00834296"/>
    <w:pPr>
      <w:numPr>
        <w:ilvl w:val="3"/>
      </w:numPr>
    </w:pPr>
  </w:style>
  <w:style w:type="paragraph" w:styleId="ListNumber5">
    <w:name w:val="List Number 5"/>
    <w:basedOn w:val="ListNumber0"/>
    <w:uiPriority w:val="19"/>
    <w:rsid w:val="00834296"/>
    <w:pPr>
      <w:numPr>
        <w:ilvl w:val="4"/>
      </w:numPr>
    </w:pPr>
  </w:style>
  <w:style w:type="numbering" w:customStyle="1" w:styleId="ListNumber">
    <w:name w:val="List_Number"/>
    <w:uiPriority w:val="99"/>
    <w:rsid w:val="00834296"/>
    <w:pPr>
      <w:numPr>
        <w:numId w:val="2"/>
      </w:numPr>
    </w:pPr>
  </w:style>
  <w:style w:type="numbering" w:customStyle="1" w:styleId="ListParagraph">
    <w:name w:val="List_Paragraph"/>
    <w:uiPriority w:val="99"/>
    <w:rsid w:val="005E7363"/>
    <w:pPr>
      <w:numPr>
        <w:numId w:val="3"/>
      </w:numPr>
    </w:pPr>
  </w:style>
  <w:style w:type="paragraph" w:customStyle="1" w:styleId="ListAlpha0">
    <w:name w:val="List Alpha"/>
    <w:basedOn w:val="BodyText"/>
    <w:uiPriority w:val="2"/>
    <w:qFormat/>
    <w:rsid w:val="007C38B8"/>
    <w:pPr>
      <w:numPr>
        <w:numId w:val="4"/>
      </w:numPr>
    </w:pPr>
  </w:style>
  <w:style w:type="paragraph" w:customStyle="1" w:styleId="ListAlpha2">
    <w:name w:val="List Alpha 2"/>
    <w:basedOn w:val="ListAlpha0"/>
    <w:uiPriority w:val="19"/>
    <w:rsid w:val="007C38B8"/>
    <w:pPr>
      <w:numPr>
        <w:ilvl w:val="1"/>
      </w:numPr>
    </w:pPr>
  </w:style>
  <w:style w:type="paragraph" w:customStyle="1" w:styleId="ListAlpha3">
    <w:name w:val="List Alpha 3"/>
    <w:basedOn w:val="ListAlpha0"/>
    <w:uiPriority w:val="19"/>
    <w:rsid w:val="007C38B8"/>
    <w:pPr>
      <w:numPr>
        <w:ilvl w:val="2"/>
      </w:numPr>
    </w:pPr>
  </w:style>
  <w:style w:type="paragraph" w:customStyle="1" w:styleId="ListAlpha4">
    <w:name w:val="List Alpha 4"/>
    <w:basedOn w:val="ListAlpha0"/>
    <w:uiPriority w:val="19"/>
    <w:rsid w:val="007C38B8"/>
    <w:pPr>
      <w:numPr>
        <w:ilvl w:val="3"/>
      </w:numPr>
    </w:pPr>
  </w:style>
  <w:style w:type="paragraph" w:customStyle="1" w:styleId="ListAlpha5">
    <w:name w:val="List Alpha 5"/>
    <w:basedOn w:val="ListAlpha0"/>
    <w:uiPriority w:val="19"/>
    <w:rsid w:val="007C38B8"/>
    <w:pPr>
      <w:numPr>
        <w:ilvl w:val="4"/>
      </w:numPr>
    </w:pPr>
  </w:style>
  <w:style w:type="paragraph" w:customStyle="1" w:styleId="ListAlpha6">
    <w:name w:val="List Alpha 6"/>
    <w:basedOn w:val="ListAlpha0"/>
    <w:uiPriority w:val="19"/>
    <w:rsid w:val="007C38B8"/>
    <w:pPr>
      <w:numPr>
        <w:ilvl w:val="5"/>
      </w:numPr>
    </w:pPr>
  </w:style>
  <w:style w:type="numbering" w:customStyle="1" w:styleId="ListAlpha">
    <w:name w:val="List_Alpha"/>
    <w:uiPriority w:val="99"/>
    <w:rsid w:val="007C38B8"/>
    <w:pPr>
      <w:numPr>
        <w:numId w:val="4"/>
      </w:numPr>
    </w:pPr>
  </w:style>
  <w:style w:type="numbering" w:customStyle="1" w:styleId="ListNbrHeading">
    <w:name w:val="List_NbrHeading"/>
    <w:uiPriority w:val="99"/>
    <w:rsid w:val="005E7363"/>
    <w:pPr>
      <w:numPr>
        <w:numId w:val="6"/>
      </w:numPr>
    </w:pPr>
  </w:style>
  <w:style w:type="paragraph" w:styleId="Title">
    <w:name w:val="Title"/>
    <w:basedOn w:val="Normal"/>
    <w:next w:val="BodyText"/>
    <w:link w:val="TitleChar"/>
    <w:uiPriority w:val="10"/>
    <w:semiHidden/>
    <w:rsid w:val="005D4250"/>
    <w:rPr>
      <w:rFonts w:asciiTheme="majorHAnsi" w:eastAsiaTheme="majorEastAsia" w:hAnsiTheme="majorHAnsi" w:cstheme="majorBidi"/>
      <w:b/>
      <w:color w:val="51247A" w:themeColor="accent1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16241C"/>
    <w:rPr>
      <w:rFonts w:asciiTheme="majorHAnsi" w:eastAsiaTheme="majorEastAsia" w:hAnsiTheme="majorHAnsi" w:cstheme="majorBidi"/>
      <w:b/>
      <w:color w:val="51247A" w:themeColor="accent1"/>
      <w:sz w:val="72"/>
      <w:szCs w:val="56"/>
    </w:rPr>
  </w:style>
  <w:style w:type="paragraph" w:styleId="Subtitle">
    <w:name w:val="Subtitle"/>
    <w:basedOn w:val="Normal"/>
    <w:next w:val="BodyText"/>
    <w:link w:val="SubtitleChar"/>
    <w:uiPriority w:val="11"/>
    <w:semiHidden/>
    <w:rsid w:val="005D4250"/>
    <w:pPr>
      <w:numPr>
        <w:ilvl w:val="1"/>
      </w:numPr>
    </w:pPr>
    <w:rPr>
      <w:rFonts w:eastAsiaTheme="minorEastAsia"/>
      <w:color w:val="51247A" w:themeColor="accent1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6241C"/>
    <w:rPr>
      <w:rFonts w:eastAsiaTheme="minorEastAsia"/>
      <w:color w:val="51247A" w:themeColor="accent1"/>
      <w:sz w:val="28"/>
    </w:rPr>
  </w:style>
  <w:style w:type="paragraph" w:styleId="TOCHeading">
    <w:name w:val="TOC Heading"/>
    <w:basedOn w:val="Normal"/>
    <w:next w:val="Normal"/>
    <w:uiPriority w:val="39"/>
    <w:semiHidden/>
    <w:rsid w:val="00C474B7"/>
    <w:pPr>
      <w:spacing w:before="360" w:after="240"/>
    </w:pPr>
    <w:rPr>
      <w:color w:val="51247A" w:themeColor="accent1"/>
      <w:sz w:val="36"/>
    </w:rPr>
  </w:style>
  <w:style w:type="paragraph" w:styleId="TOC4">
    <w:name w:val="toc 4"/>
    <w:basedOn w:val="TOC1"/>
    <w:next w:val="Normal"/>
    <w:uiPriority w:val="39"/>
    <w:semiHidden/>
    <w:rsid w:val="00670B05"/>
    <w:pPr>
      <w:tabs>
        <w:tab w:val="left" w:pos="851"/>
      </w:tabs>
      <w:ind w:left="851" w:hanging="851"/>
    </w:pPr>
  </w:style>
  <w:style w:type="paragraph" w:styleId="TOC5">
    <w:name w:val="toc 5"/>
    <w:basedOn w:val="TOC2"/>
    <w:next w:val="Normal"/>
    <w:uiPriority w:val="39"/>
    <w:semiHidden/>
    <w:rsid w:val="00670B05"/>
    <w:pPr>
      <w:tabs>
        <w:tab w:val="left" w:pos="851"/>
      </w:tabs>
      <w:ind w:left="851" w:hanging="851"/>
    </w:pPr>
  </w:style>
  <w:style w:type="paragraph" w:styleId="TOC1">
    <w:name w:val="toc 1"/>
    <w:basedOn w:val="Normal"/>
    <w:next w:val="Normal"/>
    <w:uiPriority w:val="39"/>
    <w:semiHidden/>
    <w:rsid w:val="00B742E4"/>
    <w:pPr>
      <w:tabs>
        <w:tab w:val="right" w:leader="dot" w:pos="9639"/>
      </w:tabs>
      <w:spacing w:before="120" w:after="60"/>
    </w:pPr>
    <w:rPr>
      <w:b/>
    </w:rPr>
  </w:style>
  <w:style w:type="paragraph" w:styleId="TOC6">
    <w:name w:val="toc 6"/>
    <w:basedOn w:val="TOC3"/>
    <w:next w:val="Normal"/>
    <w:uiPriority w:val="39"/>
    <w:semiHidden/>
    <w:rsid w:val="00670B05"/>
    <w:pPr>
      <w:tabs>
        <w:tab w:val="left" w:pos="851"/>
      </w:tabs>
      <w:ind w:left="851" w:hanging="851"/>
    </w:pPr>
  </w:style>
  <w:style w:type="paragraph" w:styleId="Quote">
    <w:name w:val="Quote"/>
    <w:basedOn w:val="BodyText"/>
    <w:next w:val="Normal"/>
    <w:link w:val="QuoteChar"/>
    <w:uiPriority w:val="8"/>
    <w:rsid w:val="00A34437"/>
    <w:pPr>
      <w:spacing w:before="240" w:after="240"/>
      <w:ind w:left="567" w:right="567"/>
    </w:pPr>
    <w:rPr>
      <w:i/>
      <w:iCs/>
      <w:color w:val="51247A" w:themeColor="accent1"/>
    </w:rPr>
  </w:style>
  <w:style w:type="paragraph" w:styleId="TOC2">
    <w:name w:val="toc 2"/>
    <w:basedOn w:val="Normal"/>
    <w:next w:val="Normal"/>
    <w:uiPriority w:val="39"/>
    <w:semiHidden/>
    <w:rsid w:val="00B742E4"/>
    <w:pPr>
      <w:tabs>
        <w:tab w:val="right" w:leader="dot" w:pos="9639"/>
      </w:tabs>
      <w:spacing w:before="60" w:after="60"/>
    </w:pPr>
  </w:style>
  <w:style w:type="paragraph" w:styleId="TOC3">
    <w:name w:val="toc 3"/>
    <w:basedOn w:val="Normal"/>
    <w:next w:val="Normal"/>
    <w:uiPriority w:val="39"/>
    <w:semiHidden/>
    <w:rsid w:val="00B742E4"/>
    <w:pPr>
      <w:tabs>
        <w:tab w:val="right" w:leader="dot" w:pos="9639"/>
      </w:tabs>
      <w:spacing w:before="20" w:after="20"/>
    </w:pPr>
  </w:style>
  <w:style w:type="character" w:customStyle="1" w:styleId="QuoteChar">
    <w:name w:val="Quote Char"/>
    <w:basedOn w:val="DefaultParagraphFont"/>
    <w:link w:val="Quote"/>
    <w:uiPriority w:val="8"/>
    <w:rsid w:val="00A34437"/>
    <w:rPr>
      <w:i/>
      <w:iCs/>
      <w:color w:val="51247A" w:themeColor="accent1"/>
    </w:rPr>
  </w:style>
  <w:style w:type="paragraph" w:styleId="Footer">
    <w:name w:val="footer"/>
    <w:basedOn w:val="Normal"/>
    <w:link w:val="FooterChar"/>
    <w:uiPriority w:val="99"/>
    <w:rsid w:val="0016241C"/>
    <w:pPr>
      <w:tabs>
        <w:tab w:val="left" w:pos="284"/>
      </w:tabs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16241C"/>
    <w:rPr>
      <w:sz w:val="15"/>
    </w:rPr>
  </w:style>
  <w:style w:type="paragraph" w:styleId="Header">
    <w:name w:val="header"/>
    <w:basedOn w:val="Normal"/>
    <w:link w:val="HeaderChar"/>
    <w:uiPriority w:val="99"/>
    <w:rsid w:val="00C20C17"/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C20C17"/>
    <w:rPr>
      <w:sz w:val="18"/>
    </w:rPr>
  </w:style>
  <w:style w:type="table" w:styleId="TableGrid">
    <w:name w:val="Table Grid"/>
    <w:aliases w:val="Table No Border"/>
    <w:basedOn w:val="TableNormal"/>
    <w:uiPriority w:val="39"/>
    <w:rsid w:val="00A34437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customStyle="1" w:styleId="TableUQ">
    <w:name w:val="Table UQ"/>
    <w:basedOn w:val="TableNormal"/>
    <w:uiPriority w:val="99"/>
    <w:rsid w:val="009E3FDE"/>
    <w:pPr>
      <w:spacing w:after="0" w:line="240" w:lineRule="auto"/>
    </w:pPr>
    <w:tblPr>
      <w:tblStyleRowBandSize w:val="1"/>
      <w:tblStyleColBandSize w:val="1"/>
      <w:tblBorders>
        <w:top w:val="single" w:sz="4" w:space="0" w:color="51247A" w:themeColor="accent1"/>
        <w:bottom w:val="single" w:sz="4" w:space="0" w:color="51247A" w:themeColor="accent1"/>
        <w:insideH w:val="single" w:sz="4" w:space="0" w:color="51247A" w:themeColor="accent1"/>
      </w:tblBorders>
      <w:tblCellMar>
        <w:left w:w="0" w:type="dxa"/>
        <w:right w:w="0" w:type="dxa"/>
      </w:tblCellMar>
    </w:tblPr>
    <w:tblStylePr w:type="firstRow">
      <w:rPr>
        <w:color w:val="FFFFFF" w:themeColor="background1"/>
      </w:rPr>
      <w:tblPr/>
      <w:tcPr>
        <w:tcBorders>
          <w:top w:val="single" w:sz="4" w:space="0" w:color="51247A" w:themeColor="accent1"/>
          <w:left w:val="single" w:sz="4" w:space="0" w:color="51247A" w:themeColor="accent1"/>
          <w:bottom w:val="single" w:sz="4" w:space="0" w:color="51247A" w:themeColor="accent1"/>
          <w:right w:val="single" w:sz="4" w:space="0" w:color="51247A" w:themeColor="accent1"/>
          <w:insideH w:val="nil"/>
          <w:insideV w:val="single" w:sz="4" w:space="0" w:color="51247A" w:themeColor="accent1"/>
          <w:tl2br w:val="nil"/>
          <w:tr2bl w:val="nil"/>
        </w:tcBorders>
        <w:shd w:val="clear" w:color="auto" w:fill="51247A" w:themeFill="accent1"/>
      </w:tcPr>
    </w:tblStylePr>
    <w:tblStylePr w:type="lastRow">
      <w:tblPr/>
      <w:tcPr>
        <w:shd w:val="clear" w:color="auto" w:fill="F7F5F4" w:themeFill="accent6" w:themeFillTint="33"/>
      </w:tcPr>
    </w:tblStylePr>
    <w:tblStylePr w:type="firstCol">
      <w:rPr>
        <w:color w:val="FFFFFF" w:themeColor="background1"/>
      </w:rPr>
      <w:tblPr/>
      <w:tcPr>
        <w:tcBorders>
          <w:insideH w:val="single" w:sz="4" w:space="0" w:color="FFFFFF" w:themeColor="background1"/>
        </w:tcBorders>
        <w:shd w:val="clear" w:color="auto" w:fill="51247A" w:themeFill="accent1"/>
      </w:tcPr>
    </w:tblStylePr>
    <w:tblStylePr w:type="lastCol">
      <w:tblPr/>
      <w:tcPr>
        <w:shd w:val="clear" w:color="auto" w:fill="F7F5F4" w:themeFill="accent6" w:themeFillTint="33"/>
      </w:tcPr>
    </w:tblStylePr>
    <w:tblStylePr w:type="band2Vert">
      <w:tblPr/>
      <w:tcPr>
        <w:shd w:val="clear" w:color="auto" w:fill="F7F5F4" w:themeFill="accent6" w:themeFillTint="33"/>
      </w:tcPr>
    </w:tblStylePr>
    <w:tblStylePr w:type="band2Horz">
      <w:tblPr/>
      <w:tcPr>
        <w:shd w:val="clear" w:color="auto" w:fill="F7F5F4" w:themeFill="accent6" w:themeFillTint="33"/>
      </w:tcPr>
    </w:tblStylePr>
  </w:style>
  <w:style w:type="table" w:customStyle="1" w:styleId="TableUQLined">
    <w:name w:val="Table UQ Lined"/>
    <w:basedOn w:val="TableNormal"/>
    <w:uiPriority w:val="99"/>
    <w:rsid w:val="009E3FDE"/>
    <w:pPr>
      <w:spacing w:after="0" w:line="240" w:lineRule="auto"/>
    </w:pPr>
    <w:tblPr>
      <w:tblStyleRowBandSize w:val="1"/>
      <w:tblStyleColBandSize w:val="1"/>
      <w:tblBorders>
        <w:top w:val="single" w:sz="4" w:space="0" w:color="51247A" w:themeColor="accent1"/>
        <w:bottom w:val="single" w:sz="18" w:space="0" w:color="51247A" w:themeColor="accent1"/>
        <w:insideH w:val="single" w:sz="4" w:space="0" w:color="51247A" w:themeColor="accent1"/>
      </w:tblBorders>
      <w:tblCellMar>
        <w:left w:w="0" w:type="dxa"/>
        <w:right w:w="0" w:type="dxa"/>
      </w:tblCellMar>
    </w:tblPr>
    <w:tblStylePr w:type="firstRow">
      <w:tblPr/>
      <w:tcPr>
        <w:tcBorders>
          <w:top w:val="single" w:sz="18" w:space="0" w:color="51247A" w:themeColor="accent1"/>
          <w:left w:val="nil"/>
          <w:bottom w:val="single" w:sz="18" w:space="0" w:color="51247A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shd w:val="clear" w:color="auto" w:fill="F7F5F4" w:themeFill="accent6" w:themeFillTint="33"/>
      </w:tcPr>
    </w:tblStylePr>
    <w:tblStylePr w:type="lastCol">
      <w:tblPr/>
      <w:tcPr>
        <w:shd w:val="clear" w:color="auto" w:fill="F7F5F4" w:themeFill="accent6" w:themeFillTint="33"/>
      </w:tcPr>
    </w:tblStylePr>
    <w:tblStylePr w:type="band2Vert">
      <w:tblPr/>
      <w:tcPr>
        <w:shd w:val="clear" w:color="auto" w:fill="F7F5F4" w:themeFill="accent6" w:themeFillTint="33"/>
      </w:tcPr>
    </w:tblStylePr>
    <w:tblStylePr w:type="band2Horz">
      <w:tblPr/>
      <w:tcPr>
        <w:shd w:val="clear" w:color="auto" w:fill="F7F5F4" w:themeFill="accent6" w:themeFillTint="33"/>
      </w:tcPr>
    </w:tblStylePr>
  </w:style>
  <w:style w:type="paragraph" w:customStyle="1" w:styleId="TableText">
    <w:name w:val="Table Text"/>
    <w:basedOn w:val="Normal"/>
    <w:uiPriority w:val="3"/>
    <w:qFormat/>
    <w:rsid w:val="00B025B0"/>
    <w:pPr>
      <w:spacing w:before="60" w:after="60"/>
      <w:ind w:left="113" w:right="113"/>
    </w:pPr>
  </w:style>
  <w:style w:type="paragraph" w:customStyle="1" w:styleId="TableHeading">
    <w:name w:val="Table Heading"/>
    <w:basedOn w:val="TableText"/>
    <w:uiPriority w:val="3"/>
    <w:qFormat/>
    <w:rsid w:val="00B025B0"/>
    <w:rPr>
      <w:b/>
    </w:rPr>
  </w:style>
  <w:style w:type="paragraph" w:customStyle="1" w:styleId="TableBullet">
    <w:name w:val="Table Bullet"/>
    <w:basedOn w:val="TableText"/>
    <w:uiPriority w:val="4"/>
    <w:qFormat/>
    <w:rsid w:val="00B025B0"/>
    <w:pPr>
      <w:numPr>
        <w:numId w:val="7"/>
      </w:numPr>
    </w:pPr>
  </w:style>
  <w:style w:type="paragraph" w:customStyle="1" w:styleId="TableBullet2">
    <w:name w:val="Table Bullet 2"/>
    <w:basedOn w:val="TableBullet"/>
    <w:uiPriority w:val="19"/>
    <w:rsid w:val="00B025B0"/>
    <w:pPr>
      <w:numPr>
        <w:ilvl w:val="1"/>
      </w:numPr>
    </w:pPr>
  </w:style>
  <w:style w:type="paragraph" w:customStyle="1" w:styleId="TableNumber">
    <w:name w:val="Table Number"/>
    <w:basedOn w:val="TableText"/>
    <w:uiPriority w:val="4"/>
    <w:qFormat/>
    <w:rsid w:val="00B025B0"/>
    <w:pPr>
      <w:numPr>
        <w:numId w:val="8"/>
      </w:numPr>
    </w:pPr>
  </w:style>
  <w:style w:type="paragraph" w:customStyle="1" w:styleId="TableNumber2">
    <w:name w:val="Table Number 2"/>
    <w:basedOn w:val="TableNumber"/>
    <w:uiPriority w:val="19"/>
    <w:rsid w:val="00B025B0"/>
    <w:pPr>
      <w:numPr>
        <w:ilvl w:val="1"/>
      </w:numPr>
    </w:pPr>
  </w:style>
  <w:style w:type="numbering" w:customStyle="1" w:styleId="ListTableBullet">
    <w:name w:val="List_TableBullet"/>
    <w:uiPriority w:val="99"/>
    <w:rsid w:val="00B025B0"/>
    <w:pPr>
      <w:numPr>
        <w:numId w:val="7"/>
      </w:numPr>
    </w:pPr>
  </w:style>
  <w:style w:type="numbering" w:customStyle="1" w:styleId="ListTableNumber">
    <w:name w:val="List_TableNumber"/>
    <w:uiPriority w:val="99"/>
    <w:rsid w:val="00B025B0"/>
    <w:pPr>
      <w:numPr>
        <w:numId w:val="8"/>
      </w:numPr>
    </w:pPr>
  </w:style>
  <w:style w:type="paragraph" w:customStyle="1" w:styleId="CoverDetails">
    <w:name w:val="Cover Details"/>
    <w:basedOn w:val="Normal"/>
    <w:next w:val="BodyText"/>
    <w:uiPriority w:val="12"/>
    <w:semiHidden/>
    <w:rsid w:val="005D4250"/>
    <w:rPr>
      <w:b/>
      <w:color w:val="51247A" w:themeColor="accent1"/>
      <w:sz w:val="28"/>
    </w:rPr>
  </w:style>
  <w:style w:type="paragraph" w:customStyle="1" w:styleId="AppendixH2">
    <w:name w:val="Appendix H2"/>
    <w:basedOn w:val="Heading2"/>
    <w:next w:val="BodyText"/>
    <w:uiPriority w:val="14"/>
    <w:semiHidden/>
    <w:qFormat/>
    <w:rsid w:val="00C474B7"/>
    <w:pPr>
      <w:numPr>
        <w:ilvl w:val="1"/>
        <w:numId w:val="14"/>
      </w:numPr>
    </w:pPr>
  </w:style>
  <w:style w:type="paragraph" w:customStyle="1" w:styleId="AppendixH3">
    <w:name w:val="Appendix H3"/>
    <w:basedOn w:val="Heading3"/>
    <w:next w:val="BodyText"/>
    <w:uiPriority w:val="14"/>
    <w:semiHidden/>
    <w:qFormat/>
    <w:rsid w:val="00C474B7"/>
    <w:pPr>
      <w:numPr>
        <w:ilvl w:val="2"/>
        <w:numId w:val="14"/>
      </w:numPr>
    </w:pPr>
  </w:style>
  <w:style w:type="numbering" w:customStyle="1" w:styleId="ListAppendix">
    <w:name w:val="List_Appendix"/>
    <w:uiPriority w:val="99"/>
    <w:rsid w:val="00C474B7"/>
    <w:pPr>
      <w:numPr>
        <w:numId w:val="9"/>
      </w:numPr>
    </w:pPr>
  </w:style>
  <w:style w:type="paragraph" w:styleId="TOC8">
    <w:name w:val="toc 8"/>
    <w:basedOn w:val="TOC2"/>
    <w:next w:val="Normal"/>
    <w:uiPriority w:val="39"/>
    <w:semiHidden/>
    <w:rsid w:val="00B742E4"/>
    <w:pPr>
      <w:tabs>
        <w:tab w:val="left" w:pos="1701"/>
      </w:tabs>
    </w:pPr>
  </w:style>
  <w:style w:type="paragraph" w:styleId="TableofFigures">
    <w:name w:val="table of figures"/>
    <w:basedOn w:val="Normal"/>
    <w:next w:val="Normal"/>
    <w:uiPriority w:val="99"/>
    <w:semiHidden/>
    <w:rsid w:val="00B742E4"/>
    <w:pPr>
      <w:tabs>
        <w:tab w:val="left" w:pos="1134"/>
        <w:tab w:val="right" w:leader="dot" w:pos="9628"/>
      </w:tabs>
      <w:spacing w:before="60" w:after="60"/>
      <w:ind w:left="1134" w:hanging="1134"/>
    </w:pPr>
  </w:style>
  <w:style w:type="character" w:styleId="Hyperlink">
    <w:name w:val="Hyperlink"/>
    <w:basedOn w:val="DefaultParagraphFont"/>
    <w:uiPriority w:val="99"/>
    <w:rsid w:val="00B742E4"/>
    <w:rPr>
      <w:color w:val="51247A" w:themeColor="hyperlink"/>
      <w:u w:val="single"/>
    </w:rPr>
  </w:style>
  <w:style w:type="numbering" w:customStyle="1" w:styleId="ListNumberedHeadings">
    <w:name w:val="List_NumberedHeadings"/>
    <w:uiPriority w:val="99"/>
    <w:rsid w:val="006C0E44"/>
    <w:pPr>
      <w:numPr>
        <w:numId w:val="10"/>
      </w:numPr>
    </w:pPr>
  </w:style>
  <w:style w:type="character" w:customStyle="1" w:styleId="Heading9Char">
    <w:name w:val="Heading 9 Char"/>
    <w:aliases w:val="Appendix H11 Char"/>
    <w:basedOn w:val="DefaultParagraphFont"/>
    <w:link w:val="Heading9"/>
    <w:uiPriority w:val="12"/>
    <w:semiHidden/>
    <w:rsid w:val="0016241C"/>
    <w:rPr>
      <w:b/>
      <w:iCs/>
      <w:color w:val="51247A" w:themeColor="accent1"/>
      <w:sz w:val="64"/>
      <w:szCs w:val="21"/>
    </w:rPr>
  </w:style>
  <w:style w:type="paragraph" w:styleId="FootnoteText">
    <w:name w:val="footnote text"/>
    <w:basedOn w:val="Normal"/>
    <w:link w:val="FootnoteTextChar"/>
    <w:uiPriority w:val="99"/>
    <w:rsid w:val="00B13955"/>
    <w:pPr>
      <w:tabs>
        <w:tab w:val="left" w:pos="284"/>
      </w:tabs>
      <w:ind w:left="284" w:hanging="284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13955"/>
    <w:rPr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rsid w:val="00C20C17"/>
    <w:rPr>
      <w:vertAlign w:val="superscript"/>
    </w:rPr>
  </w:style>
  <w:style w:type="character" w:styleId="FollowedHyperlink">
    <w:name w:val="FollowedHyperlink"/>
    <w:basedOn w:val="DefaultParagraphFont"/>
    <w:uiPriority w:val="15"/>
    <w:rsid w:val="00670B05"/>
    <w:rPr>
      <w:color w:val="962A8B" w:themeColor="followedHyperlink"/>
      <w:u w:val="single"/>
    </w:rPr>
  </w:style>
  <w:style w:type="paragraph" w:customStyle="1" w:styleId="DividerTitle">
    <w:name w:val="Divider Title"/>
    <w:basedOn w:val="Normal"/>
    <w:uiPriority w:val="19"/>
    <w:semiHidden/>
    <w:qFormat/>
    <w:rsid w:val="00716942"/>
    <w:pPr>
      <w:spacing w:line="216" w:lineRule="auto"/>
    </w:pPr>
    <w:rPr>
      <w:color w:val="51247A" w:themeColor="accent1"/>
      <w:sz w:val="60"/>
    </w:rPr>
  </w:style>
  <w:style w:type="paragraph" w:customStyle="1" w:styleId="SectionTitleNumbered">
    <w:name w:val="Section Title Numbered"/>
    <w:basedOn w:val="Normal"/>
    <w:uiPriority w:val="19"/>
    <w:semiHidden/>
    <w:qFormat/>
    <w:rsid w:val="00614669"/>
    <w:pPr>
      <w:numPr>
        <w:numId w:val="13"/>
      </w:numPr>
      <w:spacing w:before="120"/>
    </w:pPr>
    <w:rPr>
      <w:color w:val="51247A" w:themeColor="accent1"/>
      <w:sz w:val="48"/>
    </w:rPr>
  </w:style>
  <w:style w:type="numbering" w:customStyle="1" w:styleId="ListSectionTitle">
    <w:name w:val="List_SectionTitle"/>
    <w:uiPriority w:val="99"/>
    <w:rsid w:val="00614669"/>
    <w:pPr>
      <w:numPr>
        <w:numId w:val="12"/>
      </w:numPr>
    </w:pPr>
  </w:style>
  <w:style w:type="paragraph" w:customStyle="1" w:styleId="Sectiontext">
    <w:name w:val="Section text"/>
    <w:basedOn w:val="Normal"/>
    <w:uiPriority w:val="19"/>
    <w:semiHidden/>
    <w:qFormat/>
    <w:rsid w:val="004972A0"/>
    <w:pPr>
      <w:spacing w:after="120" w:line="252" w:lineRule="auto"/>
      <w:ind w:right="7795"/>
    </w:pPr>
    <w:rPr>
      <w:sz w:val="18"/>
    </w:rPr>
  </w:style>
  <w:style w:type="paragraph" w:customStyle="1" w:styleId="DividerSectionTitle">
    <w:name w:val="Divider Section Title"/>
    <w:basedOn w:val="Normal"/>
    <w:uiPriority w:val="19"/>
    <w:semiHidden/>
    <w:qFormat/>
    <w:rsid w:val="00614669"/>
    <w:rPr>
      <w:b/>
      <w:color w:val="51247A" w:themeColor="accent1"/>
      <w:sz w:val="48"/>
    </w:rPr>
  </w:style>
  <w:style w:type="paragraph" w:customStyle="1" w:styleId="SectionNumberOnly">
    <w:name w:val="Section Number Only"/>
    <w:basedOn w:val="Normal"/>
    <w:uiPriority w:val="19"/>
    <w:semiHidden/>
    <w:qFormat/>
    <w:rsid w:val="00614669"/>
    <w:pPr>
      <w:numPr>
        <w:ilvl w:val="1"/>
        <w:numId w:val="13"/>
      </w:numPr>
      <w:spacing w:after="120"/>
    </w:pPr>
    <w:rPr>
      <w:color w:val="962A8B" w:themeColor="accent2"/>
      <w:sz w:val="72"/>
    </w:rPr>
  </w:style>
  <w:style w:type="character" w:styleId="CommentReference">
    <w:name w:val="annotation reference"/>
    <w:basedOn w:val="DefaultParagraphFont"/>
    <w:uiPriority w:val="99"/>
    <w:semiHidden/>
    <w:unhideWhenUsed/>
    <w:rsid w:val="000B3E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3E7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3E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3E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3E7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3E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E75"/>
    <w:rPr>
      <w:rFonts w:ascii="Segoe UI" w:hAnsi="Segoe UI" w:cs="Segoe UI"/>
      <w:sz w:val="18"/>
      <w:szCs w:val="18"/>
    </w:rPr>
  </w:style>
  <w:style w:type="paragraph" w:customStyle="1" w:styleId="BackCoverDetails">
    <w:name w:val="Back Cover Details"/>
    <w:basedOn w:val="Normal"/>
    <w:uiPriority w:val="20"/>
    <w:semiHidden/>
    <w:qFormat/>
    <w:rsid w:val="00D32971"/>
    <w:pPr>
      <w:numPr>
        <w:numId w:val="5"/>
      </w:numPr>
      <w:tabs>
        <w:tab w:val="left" w:pos="851"/>
      </w:tabs>
      <w:spacing w:before="240" w:after="240"/>
    </w:pPr>
    <w:rPr>
      <w:bCs/>
      <w:color w:val="FFFFFF" w:themeColor="background1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2971"/>
    <w:rPr>
      <w:color w:val="605E5C"/>
      <w:shd w:val="clear" w:color="auto" w:fill="E1DFDD"/>
    </w:rPr>
  </w:style>
  <w:style w:type="paragraph" w:customStyle="1" w:styleId="ReferenceText">
    <w:name w:val="Reference Text"/>
    <w:basedOn w:val="Normal"/>
    <w:uiPriority w:val="8"/>
    <w:qFormat/>
    <w:rsid w:val="006E71A4"/>
    <w:pPr>
      <w:spacing w:before="120" w:after="120" w:line="264" w:lineRule="auto"/>
      <w:ind w:left="425" w:hanging="425"/>
    </w:pPr>
    <w:rPr>
      <w:lang w:eastAsia="en-AU"/>
    </w:rPr>
  </w:style>
  <w:style w:type="table" w:customStyle="1" w:styleId="TableGrid1">
    <w:name w:val="Table Grid1"/>
    <w:basedOn w:val="TableNormal"/>
    <w:next w:val="TableGrid"/>
    <w:uiPriority w:val="39"/>
    <w:rsid w:val="00A121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q.edu.a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uq.sharepoint.com/sites/utility-its-m365-templates/UQ%20templates%20for%20Microsoft%20365/04-Blank%20document%20portrait%20purple%20header.dotx" TargetMode="External"/></Relationships>
</file>

<file path=word/theme/theme1.xml><?xml version="1.0" encoding="utf-8"?>
<a:theme xmlns:a="http://schemas.openxmlformats.org/drawingml/2006/main" name="Office Theme">
  <a:themeElements>
    <a:clrScheme name="UQ colours">
      <a:dk1>
        <a:srgbClr val="2B1D37"/>
      </a:dk1>
      <a:lt1>
        <a:sysClr val="window" lastClr="FFFFFF"/>
      </a:lt1>
      <a:dk2>
        <a:srgbClr val="999490"/>
      </a:dk2>
      <a:lt2>
        <a:srgbClr val="D7D1CC"/>
      </a:lt2>
      <a:accent1>
        <a:srgbClr val="51247A"/>
      </a:accent1>
      <a:accent2>
        <a:srgbClr val="962A8B"/>
      </a:accent2>
      <a:accent3>
        <a:srgbClr val="E62645"/>
      </a:accent3>
      <a:accent4>
        <a:srgbClr val="FBB800"/>
      </a:accent4>
      <a:accent5>
        <a:srgbClr val="4085C6"/>
      </a:accent5>
      <a:accent6>
        <a:srgbClr val="D7D1CC"/>
      </a:accent6>
      <a:hlink>
        <a:srgbClr val="51247A"/>
      </a:hlink>
      <a:folHlink>
        <a:srgbClr val="962A8B"/>
      </a:folHlink>
    </a:clrScheme>
    <a:fontScheme name="UQ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gradFill>
          <a:gsLst>
            <a:gs pos="0">
              <a:schemeClr val="accent1"/>
            </a:gs>
            <a:gs pos="80000">
              <a:srgbClr val="913493"/>
            </a:gs>
          </a:gsLst>
          <a:lin ang="5400000" scaled="1"/>
        </a:gradFill>
        <a:ln w="17432" cap="flat">
          <a:noFill/>
          <a:prstDash val="solid"/>
          <a:miter/>
        </a:ln>
      </a:spPr>
      <a:bodyPr rtlCol="0" anchor="t"/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191d7a-985d-4d2a-8d86-57dcb5481341">
      <Terms xmlns="http://schemas.microsoft.com/office/infopath/2007/PartnerControls"/>
    </lcf76f155ced4ddcb4097134ff3c332f>
    <TaxCatchAll xmlns="4b1ec609-f3ce-438e-b0a0-73184ba9168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77AB42CFDB7A4BAFD9ACB7231FF2CA" ma:contentTypeVersion="15" ma:contentTypeDescription="Create a new document." ma:contentTypeScope="" ma:versionID="5d07004cd4b00123a41ba74bc98a8ee1">
  <xsd:schema xmlns:xsd="http://www.w3.org/2001/XMLSchema" xmlns:xs="http://www.w3.org/2001/XMLSchema" xmlns:p="http://schemas.microsoft.com/office/2006/metadata/properties" xmlns:ns2="91191d7a-985d-4d2a-8d86-57dcb5481341" xmlns:ns3="4b1ec609-f3ce-438e-b0a0-73184ba91686" targetNamespace="http://schemas.microsoft.com/office/2006/metadata/properties" ma:root="true" ma:fieldsID="8683e77092cb30669429c070870656d1" ns2:_="" ns3:_="">
    <xsd:import namespace="91191d7a-985d-4d2a-8d86-57dcb5481341"/>
    <xsd:import namespace="4b1ec609-f3ce-438e-b0a0-73184ba916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91d7a-985d-4d2a-8d86-57dcb5481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8babe79-dfb6-408c-aa7a-07abcf6abb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1ec609-f3ce-438e-b0a0-73184ba9168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c8b120b-a868-4eda-bf9b-925bced4f66d}" ma:internalName="TaxCatchAll" ma:showField="CatchAllData" ma:web="4b1ec609-f3ce-438e-b0a0-73184ba916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A7158C-3BCE-4ED9-BCCC-DDB71D8F8778}">
  <ds:schemaRefs>
    <ds:schemaRef ds:uri="http://schemas.microsoft.com/office/2006/metadata/properties"/>
    <ds:schemaRef ds:uri="http://schemas.microsoft.com/office/infopath/2007/PartnerControls"/>
    <ds:schemaRef ds:uri="91191d7a-985d-4d2a-8d86-57dcb5481341"/>
    <ds:schemaRef ds:uri="4b1ec609-f3ce-438e-b0a0-73184ba91686"/>
  </ds:schemaRefs>
</ds:datastoreItem>
</file>

<file path=customXml/itemProps2.xml><?xml version="1.0" encoding="utf-8"?>
<ds:datastoreItem xmlns:ds="http://schemas.openxmlformats.org/officeDocument/2006/customXml" ds:itemID="{8FC97F69-0823-4AF0-8E89-278F68E1D4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4792F2-50FC-4851-8BC6-A751D24F026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182E79-1354-4E4D-890C-3CA881968A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191d7a-985d-4d2a-8d86-57dcb5481341"/>
    <ds:schemaRef ds:uri="4b1ec609-f3ce-438e-b0a0-73184ba916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04-Blank%20document%20portrait%20purple%20header</Template>
  <TotalTime>14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Trotter</dc:creator>
  <cp:keywords/>
  <dc:description/>
  <cp:lastModifiedBy>Amelia Peters</cp:lastModifiedBy>
  <cp:revision>19</cp:revision>
  <dcterms:created xsi:type="dcterms:W3CDTF">2026-08-31T00:31:00Z</dcterms:created>
  <dcterms:modified xsi:type="dcterms:W3CDTF">2026-08-31T03:26:00Z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2022-03-29T06:34:44Z</vt:lpwstr>
  </property>
  <property fmtid="{D5CDD505-2E9C-101B-9397-08002B2CF9AE}" pid="4" name="MSIP_Label_0f488380-630a-4f55-a077-a19445e3f360_Method">
    <vt:lpwstr>Privileged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2d0a4c4e-b531-4562-a945-15bda92b0234</vt:lpwstr>
  </property>
  <property fmtid="{D5CDD505-2E9C-101B-9397-08002B2CF9AE}" pid="8" name="MSIP_Label_0f488380-630a-4f55-a077-a19445e3f360_ContentBits">
    <vt:lpwstr>0</vt:lpwstr>
  </property>
  <property fmtid="{D5CDD505-2E9C-101B-9397-08002B2CF9AE}" pid="9" name="ContentTypeId">
    <vt:lpwstr>0x0101001877AB42CFDB7A4BAFD9ACB7231FF2CA</vt:lpwstr>
  </property>
  <property fmtid="{D5CDD505-2E9C-101B-9397-08002B2CF9AE}" pid="10" name="MediaServiceImageTags">
    <vt:lpwstr/>
  </property>
</Properties>
</file>