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A9B8" w14:textId="4BEE80A8" w:rsidR="00C02A73" w:rsidRPr="00861499" w:rsidRDefault="00D61347" w:rsidP="00A54AF7">
      <w:pPr>
        <w:rPr>
          <w:b/>
          <w:color w:val="000000"/>
          <w:szCs w:val="16"/>
        </w:rPr>
      </w:pPr>
      <w:r w:rsidRPr="00454FF1">
        <w:rPr>
          <w:b/>
          <w:color w:val="000000"/>
          <w:sz w:val="32"/>
        </w:rPr>
        <w:t xml:space="preserve">UQ </w:t>
      </w:r>
      <w:r w:rsidR="00911DF1">
        <w:rPr>
          <w:b/>
          <w:color w:val="000000"/>
          <w:sz w:val="32"/>
        </w:rPr>
        <w:t>Winter</w:t>
      </w:r>
      <w:r w:rsidR="00C736FA">
        <w:rPr>
          <w:b/>
          <w:color w:val="000000"/>
          <w:sz w:val="32"/>
        </w:rPr>
        <w:t xml:space="preserve"> </w:t>
      </w:r>
      <w:r w:rsidRPr="00454FF1">
        <w:rPr>
          <w:b/>
          <w:color w:val="000000"/>
          <w:sz w:val="32"/>
        </w:rPr>
        <w:t>Research Project Description</w:t>
      </w:r>
      <w:r w:rsidR="00941E04">
        <w:rPr>
          <w:b/>
          <w:color w:val="000000"/>
          <w:sz w:val="32"/>
        </w:rPr>
        <w:t xml:space="preserve"> </w:t>
      </w:r>
      <w:r w:rsidR="000B5FE8">
        <w:rPr>
          <w:b/>
          <w:color w:val="000000"/>
          <w:sz w:val="32"/>
        </w:rPr>
        <w:t>- 202</w:t>
      </w:r>
      <w:r w:rsidR="00861499">
        <w:rPr>
          <w:b/>
          <w:color w:val="000000"/>
          <w:sz w:val="32"/>
        </w:rPr>
        <w:t>6</w:t>
      </w:r>
    </w:p>
    <w:p w14:paraId="17D331ED" w14:textId="77777777" w:rsidR="00D61347" w:rsidRDefault="00D61347" w:rsidP="00A54AF7">
      <w:pPr>
        <w:rPr>
          <w:color w:val="000000"/>
        </w:rPr>
      </w:pPr>
    </w:p>
    <w:tbl>
      <w:tblPr>
        <w:tblStyle w:val="TableGrid"/>
        <w:tblW w:w="0" w:type="auto"/>
        <w:tblInd w:w="108" w:type="dxa"/>
        <w:tblLook w:val="04A0" w:firstRow="1" w:lastRow="0" w:firstColumn="1" w:lastColumn="0" w:noHBand="0" w:noVBand="1"/>
      </w:tblPr>
      <w:tblGrid>
        <w:gridCol w:w="1957"/>
        <w:gridCol w:w="6951"/>
      </w:tblGrid>
      <w:tr w:rsidR="00D61347" w:rsidRPr="00454FF1" w14:paraId="144F970C" w14:textId="77777777" w:rsidTr="00304E07">
        <w:trPr>
          <w:trHeight w:val="666"/>
        </w:trPr>
        <w:tc>
          <w:tcPr>
            <w:tcW w:w="1957" w:type="dxa"/>
            <w:shd w:val="clear" w:color="auto" w:fill="F2F2F2" w:themeFill="background1" w:themeFillShade="F2"/>
          </w:tcPr>
          <w:p w14:paraId="1C2F0939" w14:textId="77777777" w:rsidR="00D61347" w:rsidRPr="00454FF1" w:rsidRDefault="00D61347">
            <w:pPr>
              <w:rPr>
                <w:rFonts w:cstheme="minorHAnsi"/>
                <w:b/>
              </w:rPr>
            </w:pPr>
            <w:r w:rsidRPr="00454FF1">
              <w:rPr>
                <w:rFonts w:cstheme="minorHAnsi"/>
                <w:b/>
                <w:color w:val="000000"/>
              </w:rPr>
              <w:t>Project title:</w:t>
            </w:r>
            <w:r w:rsidRPr="00454FF1">
              <w:rPr>
                <w:rStyle w:val="apple-converted-space"/>
                <w:rFonts w:cstheme="minorHAnsi"/>
                <w:b/>
                <w:bCs/>
                <w:color w:val="000000"/>
                <w:bdr w:val="none" w:sz="0" w:space="0" w:color="auto" w:frame="1"/>
              </w:rPr>
              <w:t> </w:t>
            </w:r>
          </w:p>
        </w:tc>
        <w:tc>
          <w:tcPr>
            <w:tcW w:w="6951" w:type="dxa"/>
          </w:tcPr>
          <w:p w14:paraId="2ADA5084" w14:textId="717133AB" w:rsidR="00D61347" w:rsidRPr="00454FF1" w:rsidRDefault="0020085F" w:rsidP="0020085F">
            <w:pPr>
              <w:rPr>
                <w:rFonts w:cstheme="minorHAnsi"/>
                <w:b/>
              </w:rPr>
            </w:pPr>
            <w:r>
              <w:rPr>
                <w:rStyle w:val="Strong"/>
                <w:b w:val="0"/>
                <w:color w:val="000000"/>
                <w:bdr w:val="none" w:sz="0" w:space="0" w:color="auto" w:frame="1"/>
              </w:rPr>
              <w:t>M</w:t>
            </w:r>
            <w:r>
              <w:rPr>
                <w:rStyle w:val="Strong"/>
                <w:color w:val="000000"/>
                <w:bdr w:val="none" w:sz="0" w:space="0" w:color="auto" w:frame="1"/>
              </w:rPr>
              <w:t xml:space="preserve">edical practitioner </w:t>
            </w:r>
            <w:r w:rsidR="00057E1B">
              <w:rPr>
                <w:rStyle w:val="Strong"/>
                <w:color w:val="000000"/>
                <w:bdr w:val="none" w:sz="0" w:space="0" w:color="auto" w:frame="1"/>
              </w:rPr>
              <w:t xml:space="preserve">insights </w:t>
            </w:r>
            <w:r>
              <w:rPr>
                <w:rStyle w:val="Strong"/>
                <w:color w:val="000000"/>
                <w:bdr w:val="none" w:sz="0" w:space="0" w:color="auto" w:frame="1"/>
              </w:rPr>
              <w:t xml:space="preserve">on the </w:t>
            </w:r>
            <w:r w:rsidR="00057E1B">
              <w:rPr>
                <w:rStyle w:val="Strong"/>
                <w:color w:val="000000"/>
                <w:bdr w:val="none" w:sz="0" w:space="0" w:color="auto" w:frame="1"/>
              </w:rPr>
              <w:t xml:space="preserve">care pathways and </w:t>
            </w:r>
            <w:r>
              <w:rPr>
                <w:rStyle w:val="Strong"/>
                <w:color w:val="000000"/>
                <w:bdr w:val="none" w:sz="0" w:space="0" w:color="auto" w:frame="1"/>
              </w:rPr>
              <w:t xml:space="preserve">management </w:t>
            </w:r>
            <w:r w:rsidR="00304E07">
              <w:rPr>
                <w:rStyle w:val="Strong"/>
                <w:color w:val="000000"/>
                <w:bdr w:val="none" w:sz="0" w:space="0" w:color="auto" w:frame="1"/>
              </w:rPr>
              <w:t xml:space="preserve">practices </w:t>
            </w:r>
            <w:r>
              <w:rPr>
                <w:rStyle w:val="Strong"/>
                <w:color w:val="000000"/>
                <w:bdr w:val="none" w:sz="0" w:space="0" w:color="auto" w:frame="1"/>
              </w:rPr>
              <w:t>of</w:t>
            </w:r>
            <w:r w:rsidR="00057E1B">
              <w:rPr>
                <w:rStyle w:val="Strong"/>
                <w:color w:val="000000"/>
                <w:bdr w:val="none" w:sz="0" w:space="0" w:color="auto" w:frame="1"/>
              </w:rPr>
              <w:t xml:space="preserve"> migraine </w:t>
            </w:r>
          </w:p>
        </w:tc>
      </w:tr>
      <w:tr w:rsidR="00FA2569" w:rsidRPr="00454FF1" w14:paraId="498DFC9A" w14:textId="77777777" w:rsidTr="00304E07">
        <w:tc>
          <w:tcPr>
            <w:tcW w:w="1957" w:type="dxa"/>
            <w:shd w:val="clear" w:color="auto" w:fill="F2F2F2" w:themeFill="background1" w:themeFillShade="F2"/>
          </w:tcPr>
          <w:p w14:paraId="4C625896" w14:textId="2495A9BD" w:rsidR="00FA2569" w:rsidRPr="00454FF1" w:rsidRDefault="00922FF4" w:rsidP="00572718">
            <w:pPr>
              <w:rPr>
                <w:rFonts w:cstheme="minorHAnsi"/>
                <w:b/>
              </w:rPr>
            </w:pPr>
            <w:r>
              <w:rPr>
                <w:rFonts w:cstheme="minorHAnsi"/>
                <w:b/>
              </w:rPr>
              <w:t>H</w:t>
            </w:r>
            <w:r w:rsidR="002B5ABA">
              <w:rPr>
                <w:rFonts w:cstheme="minorHAnsi"/>
                <w:b/>
              </w:rPr>
              <w:t>ours of engagement</w:t>
            </w:r>
            <w:r w:rsidR="00511802">
              <w:rPr>
                <w:rFonts w:cstheme="minorHAnsi"/>
                <w:b/>
              </w:rPr>
              <w:t xml:space="preserve"> &amp; delivery</w:t>
            </w:r>
            <w:r w:rsidR="002B5ABA">
              <w:rPr>
                <w:rFonts w:cstheme="minorHAnsi"/>
                <w:b/>
              </w:rPr>
              <w:t xml:space="preserve"> mode</w:t>
            </w:r>
          </w:p>
        </w:tc>
        <w:tc>
          <w:tcPr>
            <w:tcW w:w="6951" w:type="dxa"/>
          </w:tcPr>
          <w:p w14:paraId="72795A89" w14:textId="3D966682" w:rsidR="00922FF4" w:rsidRPr="00922FF4" w:rsidRDefault="00D00E60" w:rsidP="00922FF4">
            <w:pPr>
              <w:rPr>
                <w:rFonts w:cstheme="minorHAnsi"/>
              </w:rPr>
            </w:pPr>
            <w:r w:rsidRPr="00922FF4">
              <w:rPr>
                <w:rFonts w:cstheme="minorHAnsi"/>
              </w:rPr>
              <w:t xml:space="preserve">For the </w:t>
            </w:r>
            <w:r w:rsidR="00F37D30">
              <w:rPr>
                <w:rFonts w:cstheme="minorHAnsi"/>
              </w:rPr>
              <w:t>Winter</w:t>
            </w:r>
            <w:r w:rsidRPr="00922FF4">
              <w:rPr>
                <w:rFonts w:cstheme="minorHAnsi"/>
              </w:rPr>
              <w:t xml:space="preserve"> program, </w:t>
            </w:r>
            <w:r w:rsidR="00922FF4" w:rsidRPr="00922FF4">
              <w:rPr>
                <w:rFonts w:cstheme="minorHAnsi"/>
              </w:rPr>
              <w:t xml:space="preserve">students will be engaged </w:t>
            </w:r>
            <w:r w:rsidR="00922FF4" w:rsidRPr="00F37D30">
              <w:rPr>
                <w:rFonts w:cstheme="minorHAnsi"/>
                <w:b/>
                <w:bCs/>
              </w:rPr>
              <w:t xml:space="preserve">for </w:t>
            </w:r>
            <w:r w:rsidR="00F37D30" w:rsidRPr="00F37D30">
              <w:rPr>
                <w:rFonts w:cstheme="minorHAnsi"/>
                <w:b/>
                <w:bCs/>
              </w:rPr>
              <w:t>4</w:t>
            </w:r>
            <w:r w:rsidRPr="00F37D30">
              <w:rPr>
                <w:rFonts w:cstheme="minorHAnsi"/>
                <w:b/>
                <w:bCs/>
              </w:rPr>
              <w:t xml:space="preserve"> weeks only</w:t>
            </w:r>
            <w:r w:rsidR="00922FF4" w:rsidRPr="00922FF4">
              <w:rPr>
                <w:rFonts w:cstheme="minorHAnsi"/>
              </w:rPr>
              <w:t>.</w:t>
            </w:r>
          </w:p>
          <w:p w14:paraId="0D076F85" w14:textId="77777777" w:rsidR="00922FF4" w:rsidRPr="00922FF4" w:rsidRDefault="00922FF4" w:rsidP="00922FF4">
            <w:pPr>
              <w:rPr>
                <w:rFonts w:cstheme="minorHAnsi"/>
              </w:rPr>
            </w:pPr>
          </w:p>
          <w:p w14:paraId="7A23C3D9" w14:textId="353296A8" w:rsidR="00D00E60" w:rsidRPr="00922FF4" w:rsidRDefault="00922FF4" w:rsidP="00922FF4">
            <w:pPr>
              <w:rPr>
                <w:rFonts w:cstheme="minorHAnsi"/>
              </w:rPr>
            </w:pPr>
            <w:r w:rsidRPr="00922FF4">
              <w:rPr>
                <w:rFonts w:cstheme="minorHAnsi"/>
              </w:rPr>
              <w:t>Hours</w:t>
            </w:r>
            <w:r w:rsidR="00D00E60" w:rsidRPr="00922FF4">
              <w:rPr>
                <w:rFonts w:cstheme="minorHAnsi"/>
              </w:rPr>
              <w:t xml:space="preserve"> of engagement must be between 20 – 36 hrs per week</w:t>
            </w:r>
            <w:r w:rsidR="007773C9">
              <w:rPr>
                <w:rFonts w:cstheme="minorHAnsi"/>
              </w:rPr>
              <w:t xml:space="preserve"> and must fall within the official program dates</w:t>
            </w:r>
            <w:r w:rsidR="00BD20DB">
              <w:rPr>
                <w:rFonts w:cstheme="minorHAnsi"/>
              </w:rPr>
              <w:t xml:space="preserve">. </w:t>
            </w:r>
          </w:p>
          <w:p w14:paraId="49EE5773" w14:textId="77777777" w:rsidR="00057E1B" w:rsidRDefault="00057E1B" w:rsidP="00511802">
            <w:pPr>
              <w:rPr>
                <w:rFonts w:cstheme="minorHAnsi"/>
                <w:i/>
                <w:color w:val="7030A0"/>
              </w:rPr>
            </w:pPr>
          </w:p>
          <w:p w14:paraId="54E0A7B0" w14:textId="17CA92B6" w:rsidR="00911DF1" w:rsidRPr="00861499" w:rsidRDefault="00057E1B" w:rsidP="00511802">
            <w:pPr>
              <w:rPr>
                <w:rFonts w:cstheme="minorHAnsi"/>
                <w:iCs/>
                <w:color w:val="000000" w:themeColor="text1"/>
              </w:rPr>
            </w:pPr>
            <w:r w:rsidRPr="00BD20DB">
              <w:rPr>
                <w:rFonts w:cstheme="minorHAnsi"/>
                <w:iCs/>
                <w:color w:val="000000" w:themeColor="text1"/>
              </w:rPr>
              <w:t xml:space="preserve">The project will include hybrid </w:t>
            </w:r>
            <w:r w:rsidR="00BD20DB" w:rsidRPr="00BD20DB">
              <w:rPr>
                <w:rFonts w:cstheme="minorHAnsi"/>
                <w:iCs/>
                <w:color w:val="000000" w:themeColor="text1"/>
              </w:rPr>
              <w:t xml:space="preserve">engagement </w:t>
            </w:r>
            <w:r w:rsidRPr="00BD20DB">
              <w:rPr>
                <w:rFonts w:cstheme="minorHAnsi"/>
                <w:iCs/>
                <w:color w:val="000000" w:themeColor="text1"/>
              </w:rPr>
              <w:t xml:space="preserve">of </w:t>
            </w:r>
            <w:r w:rsidR="00911DF1" w:rsidRPr="00BD20DB">
              <w:rPr>
                <w:rFonts w:cstheme="minorHAnsi"/>
                <w:iCs/>
                <w:color w:val="000000" w:themeColor="text1"/>
              </w:rPr>
              <w:t>in</w:t>
            </w:r>
            <w:r w:rsidR="00BD20DB" w:rsidRPr="00BD20DB">
              <w:rPr>
                <w:rFonts w:cstheme="minorHAnsi"/>
                <w:iCs/>
                <w:color w:val="000000" w:themeColor="text1"/>
              </w:rPr>
              <w:t>-</w:t>
            </w:r>
            <w:r w:rsidR="00911DF1" w:rsidRPr="00BD20DB">
              <w:rPr>
                <w:rFonts w:cstheme="minorHAnsi"/>
                <w:iCs/>
                <w:color w:val="000000" w:themeColor="text1"/>
              </w:rPr>
              <w:t>person</w:t>
            </w:r>
            <w:r w:rsidRPr="00BD20DB">
              <w:rPr>
                <w:rFonts w:cstheme="minorHAnsi"/>
                <w:iCs/>
                <w:color w:val="000000" w:themeColor="text1"/>
              </w:rPr>
              <w:t xml:space="preserve"> at St Lucia</w:t>
            </w:r>
            <w:r w:rsidR="00BD20DB" w:rsidRPr="00BD20DB">
              <w:rPr>
                <w:rFonts w:cstheme="minorHAnsi"/>
                <w:iCs/>
                <w:color w:val="000000" w:themeColor="text1"/>
              </w:rPr>
              <w:t xml:space="preserve"> as well as online. </w:t>
            </w:r>
          </w:p>
        </w:tc>
      </w:tr>
      <w:tr w:rsidR="00FA2569" w:rsidRPr="00454FF1" w14:paraId="77B9C0CB" w14:textId="77777777" w:rsidTr="00304E07">
        <w:tc>
          <w:tcPr>
            <w:tcW w:w="1957" w:type="dxa"/>
            <w:shd w:val="clear" w:color="auto" w:fill="F2F2F2" w:themeFill="background1" w:themeFillShade="F2"/>
          </w:tcPr>
          <w:p w14:paraId="67208ED6" w14:textId="77777777" w:rsidR="00FA2569" w:rsidRPr="00454FF1" w:rsidRDefault="00FA2569" w:rsidP="00572718">
            <w:pPr>
              <w:rPr>
                <w:rFonts w:cstheme="minorHAnsi"/>
                <w:b/>
              </w:rPr>
            </w:pPr>
            <w:r w:rsidRPr="00454FF1">
              <w:rPr>
                <w:rFonts w:cstheme="minorHAnsi"/>
                <w:b/>
                <w:color w:val="000000"/>
              </w:rPr>
              <w:t>Description:</w:t>
            </w:r>
          </w:p>
        </w:tc>
        <w:tc>
          <w:tcPr>
            <w:tcW w:w="6951" w:type="dxa"/>
          </w:tcPr>
          <w:p w14:paraId="302D8175" w14:textId="45A1DE2D" w:rsidR="00057E1B" w:rsidRDefault="00057E1B" w:rsidP="00572718">
            <w:pPr>
              <w:rPr>
                <w:rFonts w:cstheme="minorHAnsi"/>
                <w:color w:val="000000"/>
              </w:rPr>
            </w:pPr>
            <w:r>
              <w:rPr>
                <w:rFonts w:cstheme="minorHAnsi"/>
                <w:color w:val="000000"/>
              </w:rPr>
              <w:t xml:space="preserve">This project aims to understand the views of different medical practitioners on their overall management of migraine and utilisation of care pathways. This will consider views from Neurologists, Emergency medicine physicians and general practitioners to better understand current management practices, referral pathways and utilisation of allied health services. This study will ultimately inform future research to optimise patient centred multidisciplinary care.   </w:t>
            </w:r>
          </w:p>
          <w:p w14:paraId="266C83E2" w14:textId="2C6B6799" w:rsidR="00057E1B" w:rsidRPr="00941E04" w:rsidRDefault="00057E1B" w:rsidP="00572718">
            <w:pPr>
              <w:rPr>
                <w:rFonts w:cstheme="minorHAnsi"/>
                <w:color w:val="000000"/>
              </w:rPr>
            </w:pPr>
            <w:r>
              <w:rPr>
                <w:rFonts w:cstheme="minorHAnsi"/>
                <w:color w:val="000000"/>
              </w:rPr>
              <w:t xml:space="preserve">The project will involve the development and distribution of online surveys tailored to each medical specialty via their professional organisations. Descriptive analysis of survey findings will be conducted to guide future research projects to improve multidisciplinary care for individuals living with migraine.  </w:t>
            </w:r>
          </w:p>
          <w:p w14:paraId="1F04017C" w14:textId="77777777" w:rsidR="00FA2569" w:rsidRPr="00454FF1" w:rsidRDefault="00FA2569" w:rsidP="00572718">
            <w:pPr>
              <w:rPr>
                <w:rFonts w:cstheme="minorHAnsi"/>
                <w:i/>
              </w:rPr>
            </w:pPr>
          </w:p>
        </w:tc>
      </w:tr>
      <w:tr w:rsidR="00FA2569" w:rsidRPr="00454FF1" w14:paraId="08D1F94C" w14:textId="77777777" w:rsidTr="00304E07">
        <w:trPr>
          <w:trHeight w:val="1028"/>
        </w:trPr>
        <w:tc>
          <w:tcPr>
            <w:tcW w:w="1957" w:type="dxa"/>
            <w:shd w:val="clear" w:color="auto" w:fill="F2F2F2" w:themeFill="background1" w:themeFillShade="F2"/>
          </w:tcPr>
          <w:p w14:paraId="2C262847" w14:textId="0CFB9163" w:rsidR="00FA2569" w:rsidRPr="00454FF1" w:rsidRDefault="004175CE">
            <w:pPr>
              <w:rPr>
                <w:rFonts w:cstheme="minorHAnsi"/>
                <w:b/>
              </w:rPr>
            </w:pPr>
            <w:r>
              <w:rPr>
                <w:rFonts w:cstheme="minorHAnsi"/>
                <w:b/>
              </w:rPr>
              <w:t xml:space="preserve">Expected </w:t>
            </w:r>
            <w:r w:rsidR="007773C9">
              <w:rPr>
                <w:rFonts w:cstheme="minorHAnsi"/>
                <w:b/>
              </w:rPr>
              <w:t xml:space="preserve">learning </w:t>
            </w:r>
            <w:r>
              <w:rPr>
                <w:rFonts w:cstheme="minorHAnsi"/>
                <w:b/>
              </w:rPr>
              <w:t>outcomes and deliverables:</w:t>
            </w:r>
          </w:p>
        </w:tc>
        <w:tc>
          <w:tcPr>
            <w:tcW w:w="6951" w:type="dxa"/>
          </w:tcPr>
          <w:p w14:paraId="5D7C6931" w14:textId="728AFB8B" w:rsidR="00FA2569" w:rsidRPr="00BD20DB" w:rsidRDefault="0020085F" w:rsidP="00D61347">
            <w:pPr>
              <w:rPr>
                <w:rFonts w:cstheme="minorHAnsi"/>
                <w:iCs/>
              </w:rPr>
            </w:pPr>
            <w:r w:rsidRPr="00BD20DB">
              <w:rPr>
                <w:rFonts w:cstheme="minorHAnsi"/>
                <w:iCs/>
              </w:rPr>
              <w:t>G</w:t>
            </w:r>
            <w:r w:rsidR="00FA2569" w:rsidRPr="00BD20DB">
              <w:rPr>
                <w:rFonts w:cstheme="minorHAnsi"/>
                <w:iCs/>
              </w:rPr>
              <w:t>ain skills in</w:t>
            </w:r>
            <w:r w:rsidRPr="00BD20DB">
              <w:rPr>
                <w:rFonts w:cstheme="minorHAnsi"/>
                <w:iCs/>
              </w:rPr>
              <w:t xml:space="preserve"> </w:t>
            </w:r>
            <w:r w:rsidR="00057E1B" w:rsidRPr="00BD20DB">
              <w:rPr>
                <w:rFonts w:cstheme="minorHAnsi"/>
                <w:iCs/>
              </w:rPr>
              <w:t xml:space="preserve">producing </w:t>
            </w:r>
            <w:r w:rsidRPr="00BD20DB">
              <w:rPr>
                <w:rFonts w:cstheme="minorHAnsi"/>
                <w:iCs/>
              </w:rPr>
              <w:t xml:space="preserve">surveys, use of </w:t>
            </w:r>
            <w:r w:rsidR="00057E1B" w:rsidRPr="00BD20DB">
              <w:rPr>
                <w:rFonts w:cstheme="minorHAnsi"/>
                <w:iCs/>
              </w:rPr>
              <w:t>platforms</w:t>
            </w:r>
            <w:r w:rsidR="00BD20DB">
              <w:rPr>
                <w:rFonts w:cstheme="minorHAnsi"/>
                <w:iCs/>
              </w:rPr>
              <w:t>,</w:t>
            </w:r>
            <w:r w:rsidRPr="00BD20DB">
              <w:rPr>
                <w:rFonts w:cstheme="minorHAnsi"/>
                <w:iCs/>
              </w:rPr>
              <w:t xml:space="preserve"> such as Qualtrix, </w:t>
            </w:r>
            <w:r w:rsidR="00FA2569" w:rsidRPr="00BD20DB">
              <w:rPr>
                <w:rFonts w:cstheme="minorHAnsi"/>
                <w:iCs/>
              </w:rPr>
              <w:t xml:space="preserve"> data collection</w:t>
            </w:r>
            <w:r w:rsidRPr="00BD20DB">
              <w:rPr>
                <w:rFonts w:cstheme="minorHAnsi"/>
                <w:iCs/>
              </w:rPr>
              <w:t xml:space="preserve"> and analysis and </w:t>
            </w:r>
            <w:r w:rsidR="00FA2569" w:rsidRPr="00BD20DB">
              <w:rPr>
                <w:rFonts w:cstheme="minorHAnsi"/>
                <w:iCs/>
              </w:rPr>
              <w:t xml:space="preserve"> have an opportunity to </w:t>
            </w:r>
            <w:r w:rsidR="00BD20DB">
              <w:rPr>
                <w:rFonts w:cstheme="minorHAnsi"/>
                <w:iCs/>
              </w:rPr>
              <w:t xml:space="preserve">contribute to the </w:t>
            </w:r>
            <w:r w:rsidR="00FA2569" w:rsidRPr="00BD20DB">
              <w:rPr>
                <w:rFonts w:cstheme="minorHAnsi"/>
                <w:iCs/>
              </w:rPr>
              <w:t>generat</w:t>
            </w:r>
            <w:r w:rsidR="00BD20DB">
              <w:rPr>
                <w:rFonts w:cstheme="minorHAnsi"/>
                <w:iCs/>
              </w:rPr>
              <w:t>ion of</w:t>
            </w:r>
            <w:r w:rsidR="00FA2569" w:rsidRPr="00BD20DB">
              <w:rPr>
                <w:rFonts w:cstheme="minorHAnsi"/>
                <w:iCs/>
              </w:rPr>
              <w:t xml:space="preserve"> publications from their research.</w:t>
            </w:r>
            <w:r w:rsidR="004175CE" w:rsidRPr="00BD20DB">
              <w:rPr>
                <w:rFonts w:cstheme="minorHAnsi"/>
                <w:iCs/>
              </w:rPr>
              <w:t xml:space="preserve">  </w:t>
            </w:r>
          </w:p>
          <w:p w14:paraId="08DC5C6A" w14:textId="77777777" w:rsidR="00FA2569" w:rsidRPr="00454FF1" w:rsidRDefault="00FA2569" w:rsidP="00D61347">
            <w:pPr>
              <w:rPr>
                <w:rFonts w:cstheme="minorHAnsi"/>
                <w:i/>
              </w:rPr>
            </w:pPr>
          </w:p>
        </w:tc>
      </w:tr>
      <w:tr w:rsidR="00FA2569" w:rsidRPr="00454FF1" w14:paraId="3FC33824" w14:textId="77777777" w:rsidTr="00861499">
        <w:trPr>
          <w:trHeight w:val="1180"/>
        </w:trPr>
        <w:tc>
          <w:tcPr>
            <w:tcW w:w="1957" w:type="dxa"/>
            <w:shd w:val="clear" w:color="auto" w:fill="F2F2F2" w:themeFill="background1" w:themeFillShade="F2"/>
          </w:tcPr>
          <w:p w14:paraId="7A558138" w14:textId="77777777" w:rsidR="00FA2569" w:rsidRPr="00454FF1" w:rsidRDefault="00FA2569" w:rsidP="00D61347">
            <w:pPr>
              <w:rPr>
                <w:rFonts w:cstheme="minorHAnsi"/>
                <w:b/>
              </w:rPr>
            </w:pPr>
            <w:r w:rsidRPr="00454FF1">
              <w:rPr>
                <w:rFonts w:cstheme="minorHAnsi"/>
                <w:b/>
              </w:rPr>
              <w:t>Suitable for:</w:t>
            </w:r>
          </w:p>
        </w:tc>
        <w:tc>
          <w:tcPr>
            <w:tcW w:w="6951" w:type="dxa"/>
          </w:tcPr>
          <w:p w14:paraId="3674F40C" w14:textId="516B1640" w:rsidR="00FA2569" w:rsidRPr="00861499" w:rsidRDefault="0020085F" w:rsidP="00D61347">
            <w:pPr>
              <w:rPr>
                <w:rFonts w:cstheme="minorHAnsi"/>
                <w:color w:val="000000"/>
              </w:rPr>
            </w:pPr>
            <w:r w:rsidRPr="00BD20DB">
              <w:rPr>
                <w:rStyle w:val="apple-style-span"/>
                <w:rFonts w:cstheme="minorHAnsi"/>
                <w:iCs/>
              </w:rPr>
              <w:t>T</w:t>
            </w:r>
            <w:r w:rsidR="00FA2569" w:rsidRPr="00BD20DB">
              <w:rPr>
                <w:rStyle w:val="apple-style-span"/>
                <w:rFonts w:cstheme="minorHAnsi"/>
                <w:iCs/>
              </w:rPr>
              <w:t>his project is open to applications from</w:t>
            </w:r>
            <w:r w:rsidR="00FA2569" w:rsidRPr="00BD20DB">
              <w:rPr>
                <w:rStyle w:val="apple-converted-space"/>
                <w:rFonts w:cstheme="minorHAnsi"/>
                <w:iCs/>
              </w:rPr>
              <w:t> </w:t>
            </w:r>
            <w:r w:rsidR="00FA2569" w:rsidRPr="00BD20DB">
              <w:rPr>
                <w:rFonts w:cstheme="minorHAnsi"/>
                <w:iCs/>
              </w:rPr>
              <w:t xml:space="preserve">students with a background </w:t>
            </w:r>
            <w:r w:rsidR="005646D9" w:rsidRPr="00BD20DB">
              <w:rPr>
                <w:rFonts w:cstheme="minorHAnsi"/>
                <w:iCs/>
              </w:rPr>
              <w:t xml:space="preserve">in </w:t>
            </w:r>
            <w:r w:rsidRPr="00BD20DB">
              <w:rPr>
                <w:rFonts w:cstheme="minorHAnsi"/>
                <w:iCs/>
              </w:rPr>
              <w:t xml:space="preserve">medicine or allied health. </w:t>
            </w:r>
          </w:p>
        </w:tc>
      </w:tr>
      <w:tr w:rsidR="00FA2569" w:rsidRPr="00454FF1" w14:paraId="090A1DC5" w14:textId="77777777" w:rsidTr="00304E07">
        <w:tc>
          <w:tcPr>
            <w:tcW w:w="1957" w:type="dxa"/>
            <w:shd w:val="clear" w:color="auto" w:fill="F2F2F2" w:themeFill="background1" w:themeFillShade="F2"/>
          </w:tcPr>
          <w:p w14:paraId="3F4D975E" w14:textId="77777777" w:rsidR="00FA2569" w:rsidRDefault="00C20DAA" w:rsidP="00572718">
            <w:pPr>
              <w:rPr>
                <w:rFonts w:cstheme="minorHAnsi"/>
                <w:b/>
              </w:rPr>
            </w:pPr>
            <w:r>
              <w:rPr>
                <w:rFonts w:cstheme="minorHAnsi"/>
                <w:b/>
              </w:rPr>
              <w:t xml:space="preserve">Primary </w:t>
            </w:r>
            <w:r w:rsidR="00FA2569" w:rsidRPr="00454FF1">
              <w:rPr>
                <w:rFonts w:cstheme="minorHAnsi"/>
                <w:b/>
              </w:rPr>
              <w:t>Supervisor:</w:t>
            </w:r>
          </w:p>
          <w:p w14:paraId="1EB4C645" w14:textId="77777777" w:rsidR="00C20DAA" w:rsidRPr="00454FF1" w:rsidRDefault="00C20DAA" w:rsidP="00572718">
            <w:pPr>
              <w:rPr>
                <w:rFonts w:cstheme="minorHAnsi"/>
                <w:b/>
              </w:rPr>
            </w:pPr>
          </w:p>
        </w:tc>
        <w:tc>
          <w:tcPr>
            <w:tcW w:w="6951" w:type="dxa"/>
          </w:tcPr>
          <w:p w14:paraId="2C13A768" w14:textId="33EE35AA" w:rsidR="00FA2569" w:rsidRPr="00BD20DB" w:rsidRDefault="00BD20DB" w:rsidP="00FA2569">
            <w:pPr>
              <w:rPr>
                <w:rFonts w:cstheme="minorHAnsi"/>
                <w:iCs/>
              </w:rPr>
            </w:pPr>
            <w:r>
              <w:rPr>
                <w:rFonts w:cstheme="minorHAnsi"/>
                <w:iCs/>
              </w:rPr>
              <w:t xml:space="preserve">Assoc Prof </w:t>
            </w:r>
            <w:r w:rsidR="0020085F" w:rsidRPr="00BD20DB">
              <w:rPr>
                <w:rFonts w:cstheme="minorHAnsi"/>
                <w:iCs/>
              </w:rPr>
              <w:t xml:space="preserve"> Lucy Thomas </w:t>
            </w:r>
          </w:p>
        </w:tc>
      </w:tr>
      <w:tr w:rsidR="00FA2569" w:rsidRPr="00454FF1" w14:paraId="340D5928" w14:textId="77777777" w:rsidTr="00304E07">
        <w:trPr>
          <w:trHeight w:val="446"/>
        </w:trPr>
        <w:tc>
          <w:tcPr>
            <w:tcW w:w="1957" w:type="dxa"/>
            <w:shd w:val="clear" w:color="auto" w:fill="F2F2F2" w:themeFill="background1" w:themeFillShade="F2"/>
          </w:tcPr>
          <w:p w14:paraId="6424D200" w14:textId="77777777" w:rsidR="00FA2569" w:rsidRPr="00454FF1" w:rsidRDefault="00FA2569" w:rsidP="00D61347">
            <w:pPr>
              <w:rPr>
                <w:rFonts w:cstheme="minorHAnsi"/>
                <w:b/>
              </w:rPr>
            </w:pPr>
            <w:r>
              <w:rPr>
                <w:rFonts w:cstheme="minorHAnsi"/>
                <w:b/>
              </w:rPr>
              <w:t>Further info:</w:t>
            </w:r>
          </w:p>
        </w:tc>
        <w:tc>
          <w:tcPr>
            <w:tcW w:w="6951" w:type="dxa"/>
          </w:tcPr>
          <w:p w14:paraId="63E9B970" w14:textId="28FB9662" w:rsidR="00D00E60" w:rsidRDefault="00FA2569" w:rsidP="00FA2569">
            <w:pPr>
              <w:rPr>
                <w:rFonts w:cstheme="minorHAnsi"/>
              </w:rPr>
            </w:pPr>
            <w:r w:rsidRPr="00941E04">
              <w:rPr>
                <w:rFonts w:cstheme="minorHAnsi"/>
              </w:rPr>
              <w:t>If</w:t>
            </w:r>
            <w:r w:rsidR="003570F0">
              <w:rPr>
                <w:rFonts w:cstheme="minorHAnsi"/>
              </w:rPr>
              <w:t xml:space="preserve"> </w:t>
            </w:r>
            <w:r w:rsidRPr="00941E04">
              <w:rPr>
                <w:rFonts w:cstheme="minorHAnsi"/>
              </w:rPr>
              <w:t>you would like applicants to contact your unit for further information, please provide</w:t>
            </w:r>
            <w:r w:rsidR="003570F0">
              <w:rPr>
                <w:rFonts w:cstheme="minorHAnsi"/>
              </w:rPr>
              <w:t xml:space="preserve"> the</w:t>
            </w:r>
            <w:r w:rsidRPr="00941E04">
              <w:rPr>
                <w:rFonts w:cstheme="minorHAnsi"/>
              </w:rPr>
              <w:t xml:space="preserve"> relevant contact details here.  </w:t>
            </w:r>
            <w:hyperlink r:id="rId7" w:history="1">
              <w:r w:rsidR="00BD20DB" w:rsidRPr="00AC5B56">
                <w:rPr>
                  <w:rStyle w:val="Hyperlink"/>
                </w:rPr>
                <w:t>l</w:t>
              </w:r>
              <w:r w:rsidR="00BD20DB" w:rsidRPr="00AC5B56">
                <w:rPr>
                  <w:rStyle w:val="Hyperlink"/>
                  <w:rFonts w:cstheme="minorHAnsi"/>
                </w:rPr>
                <w:t>.thomas2@uq.edu.au</w:t>
              </w:r>
            </w:hyperlink>
            <w:r w:rsidR="0020085F">
              <w:rPr>
                <w:rFonts w:cstheme="minorHAnsi"/>
              </w:rPr>
              <w:t xml:space="preserve"> </w:t>
            </w:r>
            <w:r w:rsidRPr="00941E04">
              <w:rPr>
                <w:rFonts w:cstheme="minorHAnsi"/>
              </w:rPr>
              <w:t xml:space="preserve"> </w:t>
            </w:r>
          </w:p>
          <w:p w14:paraId="230FF92C" w14:textId="77777777" w:rsidR="009F1503" w:rsidRDefault="009F1503" w:rsidP="00FA2569">
            <w:pPr>
              <w:rPr>
                <w:rFonts w:cstheme="minorHAnsi"/>
              </w:rPr>
            </w:pPr>
          </w:p>
          <w:p w14:paraId="57BE2138" w14:textId="77777777" w:rsidR="00941E04" w:rsidRPr="00941E04" w:rsidRDefault="00941E04" w:rsidP="00861499">
            <w:pPr>
              <w:rPr>
                <w:rFonts w:cstheme="minorHAnsi"/>
              </w:rPr>
            </w:pPr>
          </w:p>
        </w:tc>
      </w:tr>
    </w:tbl>
    <w:p w14:paraId="4B2E387D" w14:textId="77777777" w:rsidR="00304E07" w:rsidRPr="00304E07" w:rsidRDefault="00304E07" w:rsidP="00304E07"/>
    <w:p w14:paraId="4739F318" w14:textId="01F1E7C3" w:rsidR="00304E07" w:rsidRPr="00304E07" w:rsidRDefault="00304E07" w:rsidP="00304E07"/>
    <w:p w14:paraId="75A2D0FB" w14:textId="77777777" w:rsidR="00304E07" w:rsidRDefault="00304E07" w:rsidP="00304E07">
      <w:pPr>
        <w:pStyle w:val="xmsonormal"/>
      </w:pPr>
      <w:r>
        <w:rPr>
          <w:color w:val="000000"/>
        </w:rPr>
        <w:t> </w:t>
      </w:r>
    </w:p>
    <w:p w14:paraId="32E8DE6E" w14:textId="77777777" w:rsidR="00304E07" w:rsidRDefault="00304E07" w:rsidP="00304E07">
      <w:pPr>
        <w:pStyle w:val="xmsonormal"/>
        <w:rPr>
          <w:color w:val="000000"/>
        </w:rPr>
      </w:pPr>
    </w:p>
    <w:sectPr w:rsidR="00304E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55E0" w14:textId="77777777" w:rsidR="006B660E" w:rsidRDefault="006B660E" w:rsidP="00D00E60">
      <w:r>
        <w:separator/>
      </w:r>
    </w:p>
  </w:endnote>
  <w:endnote w:type="continuationSeparator" w:id="0">
    <w:p w14:paraId="416977C1" w14:textId="77777777" w:rsidR="006B660E" w:rsidRDefault="006B660E" w:rsidP="00D0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06A7" w14:textId="77777777" w:rsidR="006B660E" w:rsidRDefault="006B660E" w:rsidP="00D00E60">
      <w:r>
        <w:separator/>
      </w:r>
    </w:p>
  </w:footnote>
  <w:footnote w:type="continuationSeparator" w:id="0">
    <w:p w14:paraId="06FD725E" w14:textId="77777777" w:rsidR="006B660E" w:rsidRDefault="006B660E" w:rsidP="00D00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E85"/>
    <w:multiLevelType w:val="multilevel"/>
    <w:tmpl w:val="CBD06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9A72B2"/>
    <w:multiLevelType w:val="multilevel"/>
    <w:tmpl w:val="D332DCA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285B61"/>
    <w:multiLevelType w:val="multilevel"/>
    <w:tmpl w:val="A32418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1516AFC"/>
    <w:multiLevelType w:val="multilevel"/>
    <w:tmpl w:val="26805B2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2AF43E1"/>
    <w:multiLevelType w:val="multilevel"/>
    <w:tmpl w:val="B40CCA5A"/>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4F7FC0"/>
    <w:multiLevelType w:val="hybridMultilevel"/>
    <w:tmpl w:val="5BA2E7F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42211FDA"/>
    <w:multiLevelType w:val="multilevel"/>
    <w:tmpl w:val="6BB6AE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122321"/>
    <w:multiLevelType w:val="hybridMultilevel"/>
    <w:tmpl w:val="E90E5B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47DC060B"/>
    <w:multiLevelType w:val="multilevel"/>
    <w:tmpl w:val="1922A8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6FB149E"/>
    <w:multiLevelType w:val="multilevel"/>
    <w:tmpl w:val="36B2C5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BAA50B1"/>
    <w:multiLevelType w:val="multilevel"/>
    <w:tmpl w:val="98BE30D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DF4360F"/>
    <w:multiLevelType w:val="hybridMultilevel"/>
    <w:tmpl w:val="4D1825A2"/>
    <w:lvl w:ilvl="0" w:tplc="2AEE4A5E">
      <w:numFmt w:val="bullet"/>
      <w:lvlText w:val="-"/>
      <w:lvlJc w:val="left"/>
      <w:pPr>
        <w:ind w:left="720" w:hanging="36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D66737"/>
    <w:multiLevelType w:val="multilevel"/>
    <w:tmpl w:val="094C07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53E5B06"/>
    <w:multiLevelType w:val="multilevel"/>
    <w:tmpl w:val="65E806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9FA5E3A"/>
    <w:multiLevelType w:val="multilevel"/>
    <w:tmpl w:val="68C82EA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023387B"/>
    <w:multiLevelType w:val="hybridMultilevel"/>
    <w:tmpl w:val="05C49B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75B57255"/>
    <w:multiLevelType w:val="hybridMultilevel"/>
    <w:tmpl w:val="568EDC2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793E0578"/>
    <w:multiLevelType w:val="hybridMultilevel"/>
    <w:tmpl w:val="6D0030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7ED211E2"/>
    <w:multiLevelType w:val="multilevel"/>
    <w:tmpl w:val="7038A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91609519">
    <w:abstractNumId w:val="11"/>
  </w:num>
  <w:num w:numId="2" w16cid:durableId="176773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59376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781815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91349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40665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215310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905762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933969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90728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67536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9462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81588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2308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61785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0199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55480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5600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8593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41860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1644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25"/>
    <w:rsid w:val="00057E1B"/>
    <w:rsid w:val="000B5FE8"/>
    <w:rsid w:val="000C6E7B"/>
    <w:rsid w:val="00112B41"/>
    <w:rsid w:val="001C1584"/>
    <w:rsid w:val="0020085F"/>
    <w:rsid w:val="00293149"/>
    <w:rsid w:val="002B5ABA"/>
    <w:rsid w:val="00304E07"/>
    <w:rsid w:val="00332027"/>
    <w:rsid w:val="003570F0"/>
    <w:rsid w:val="004175CE"/>
    <w:rsid w:val="00454FF1"/>
    <w:rsid w:val="004C1625"/>
    <w:rsid w:val="00502FC5"/>
    <w:rsid w:val="00511802"/>
    <w:rsid w:val="005646D9"/>
    <w:rsid w:val="00572429"/>
    <w:rsid w:val="00675329"/>
    <w:rsid w:val="006B660E"/>
    <w:rsid w:val="00715346"/>
    <w:rsid w:val="0072675E"/>
    <w:rsid w:val="007773C9"/>
    <w:rsid w:val="00781637"/>
    <w:rsid w:val="00804720"/>
    <w:rsid w:val="00861499"/>
    <w:rsid w:val="00911DF1"/>
    <w:rsid w:val="00922FF4"/>
    <w:rsid w:val="00941E04"/>
    <w:rsid w:val="009F1503"/>
    <w:rsid w:val="00A54AF7"/>
    <w:rsid w:val="00A601AC"/>
    <w:rsid w:val="00A76B9C"/>
    <w:rsid w:val="00A85667"/>
    <w:rsid w:val="00BA289F"/>
    <w:rsid w:val="00BD20DB"/>
    <w:rsid w:val="00C02A73"/>
    <w:rsid w:val="00C16A3E"/>
    <w:rsid w:val="00C20DAA"/>
    <w:rsid w:val="00C736FA"/>
    <w:rsid w:val="00D00E60"/>
    <w:rsid w:val="00D1354A"/>
    <w:rsid w:val="00D41190"/>
    <w:rsid w:val="00D43AC4"/>
    <w:rsid w:val="00D61347"/>
    <w:rsid w:val="00F37D30"/>
    <w:rsid w:val="00FA2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66CB3"/>
  <w15:docId w15:val="{EDF1DA3F-3A43-453F-A88E-52472A5E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AF7"/>
    <w:rPr>
      <w:color w:val="0000FF" w:themeColor="hyperlink"/>
      <w:u w:val="single"/>
    </w:rPr>
  </w:style>
  <w:style w:type="table" w:styleId="TableGrid">
    <w:name w:val="Table Grid"/>
    <w:basedOn w:val="TableNormal"/>
    <w:uiPriority w:val="59"/>
    <w:rsid w:val="00D6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1347"/>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61347"/>
    <w:rPr>
      <w:b/>
      <w:bCs/>
    </w:rPr>
  </w:style>
  <w:style w:type="character" w:customStyle="1" w:styleId="apple-converted-space">
    <w:name w:val="apple-converted-space"/>
    <w:basedOn w:val="DefaultParagraphFont"/>
    <w:rsid w:val="00D61347"/>
  </w:style>
  <w:style w:type="character" w:customStyle="1" w:styleId="apple-style-span">
    <w:name w:val="apple-style-span"/>
    <w:basedOn w:val="DefaultParagraphFont"/>
    <w:rsid w:val="00D61347"/>
  </w:style>
  <w:style w:type="paragraph" w:styleId="ListParagraph">
    <w:name w:val="List Paragraph"/>
    <w:basedOn w:val="Normal"/>
    <w:uiPriority w:val="34"/>
    <w:qFormat/>
    <w:rsid w:val="00D00E60"/>
    <w:pPr>
      <w:ind w:left="720"/>
      <w:contextualSpacing/>
    </w:pPr>
  </w:style>
  <w:style w:type="character" w:styleId="UnresolvedMention">
    <w:name w:val="Unresolved Mention"/>
    <w:basedOn w:val="DefaultParagraphFont"/>
    <w:uiPriority w:val="99"/>
    <w:semiHidden/>
    <w:unhideWhenUsed/>
    <w:rsid w:val="0020085F"/>
    <w:rPr>
      <w:color w:val="605E5C"/>
      <w:shd w:val="clear" w:color="auto" w:fill="E1DFDD"/>
    </w:rPr>
  </w:style>
  <w:style w:type="paragraph" w:customStyle="1" w:styleId="xmsonormal">
    <w:name w:val="x_msonormal"/>
    <w:basedOn w:val="Normal"/>
    <w:rsid w:val="00304E07"/>
    <w:rPr>
      <w:rFonts w:ascii="Aptos" w:hAnsi="Aptos" w:cs="Aptos"/>
      <w:sz w:val="24"/>
      <w:szCs w:val="24"/>
      <w:lang w:eastAsia="en-AU"/>
    </w:rPr>
  </w:style>
  <w:style w:type="paragraph" w:customStyle="1" w:styleId="xxmsonormal">
    <w:name w:val="x_xmsonormal"/>
    <w:basedOn w:val="Normal"/>
    <w:rsid w:val="00304E07"/>
    <w:rPr>
      <w:rFonts w:ascii="Aptos" w:hAnsi="Aptos" w:cs="Aptos"/>
      <w:sz w:val="24"/>
      <w:szCs w:val="24"/>
      <w:lang w:eastAsia="en-AU"/>
    </w:rPr>
  </w:style>
  <w:style w:type="paragraph" w:customStyle="1" w:styleId="xxmsolistparagraph">
    <w:name w:val="x_xmsolistparagraph"/>
    <w:basedOn w:val="Normal"/>
    <w:rsid w:val="00304E07"/>
    <w:pPr>
      <w:ind w:left="720"/>
    </w:pPr>
    <w:rPr>
      <w:rFonts w:ascii="Aptos" w:hAnsi="Aptos" w:cs="Apto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05155">
      <w:bodyDiv w:val="1"/>
      <w:marLeft w:val="0"/>
      <w:marRight w:val="0"/>
      <w:marTop w:val="0"/>
      <w:marBottom w:val="0"/>
      <w:divBdr>
        <w:top w:val="none" w:sz="0" w:space="0" w:color="auto"/>
        <w:left w:val="none" w:sz="0" w:space="0" w:color="auto"/>
        <w:bottom w:val="none" w:sz="0" w:space="0" w:color="auto"/>
        <w:right w:val="none" w:sz="0" w:space="0" w:color="auto"/>
      </w:divBdr>
    </w:div>
    <w:div w:id="1557740431">
      <w:bodyDiv w:val="1"/>
      <w:marLeft w:val="0"/>
      <w:marRight w:val="0"/>
      <w:marTop w:val="0"/>
      <w:marBottom w:val="0"/>
      <w:divBdr>
        <w:top w:val="none" w:sz="0" w:space="0" w:color="auto"/>
        <w:left w:val="none" w:sz="0" w:space="0" w:color="auto"/>
        <w:bottom w:val="none" w:sz="0" w:space="0" w:color="auto"/>
        <w:right w:val="none" w:sz="0" w:space="0" w:color="auto"/>
      </w:divBdr>
    </w:div>
    <w:div w:id="20587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thomas2@uq.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 Mitchell</dc:creator>
  <cp:lastModifiedBy>Amelia Peters</cp:lastModifiedBy>
  <cp:revision>3</cp:revision>
  <dcterms:created xsi:type="dcterms:W3CDTF">2026-02-16T05:22:00Z</dcterms:created>
  <dcterms:modified xsi:type="dcterms:W3CDTF">2026-02-16T22:32:00Z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2022-07-06T01:21:10Z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81bca1e0-d364-46b1-8f1f-0b140c34f0d7</vt:lpwstr>
  </property>
  <property fmtid="{D5CDD505-2E9C-101B-9397-08002B2CF9AE}" pid="8" name="MSIP_Label_0f488380-630a-4f55-a077-a19445e3f360_ContentBits">
    <vt:lpwstr>0</vt:lpwstr>
  </property>
</Properties>
</file>