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FBE5" w14:textId="0BB2D14B" w:rsidR="00D61347" w:rsidRDefault="00D61347" w:rsidP="00A54AF7">
      <w:pPr>
        <w:rPr>
          <w:b/>
          <w:color w:val="000000"/>
          <w:sz w:val="32"/>
        </w:rPr>
      </w:pPr>
      <w:r w:rsidRPr="00454FF1">
        <w:rPr>
          <w:b/>
          <w:color w:val="000000"/>
          <w:sz w:val="32"/>
        </w:rPr>
        <w:t xml:space="preserve">UQ </w:t>
      </w:r>
      <w:r w:rsidR="00F37D30">
        <w:rPr>
          <w:b/>
          <w:color w:val="000000"/>
          <w:sz w:val="32"/>
        </w:rPr>
        <w:t>Winter</w:t>
      </w:r>
      <w:r w:rsidR="00C736FA">
        <w:rPr>
          <w:b/>
          <w:color w:val="000000"/>
          <w:sz w:val="32"/>
        </w:rPr>
        <w:t xml:space="preserve"> </w:t>
      </w:r>
      <w:r w:rsidRPr="00454FF1">
        <w:rPr>
          <w:b/>
          <w:color w:val="000000"/>
          <w:sz w:val="32"/>
        </w:rPr>
        <w:t>Research Project Description</w:t>
      </w:r>
      <w:r w:rsidR="00941E04">
        <w:rPr>
          <w:b/>
          <w:color w:val="000000"/>
          <w:sz w:val="32"/>
        </w:rPr>
        <w:t xml:space="preserve"> </w:t>
      </w: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59"/>
        <w:gridCol w:w="6949"/>
      </w:tblGrid>
      <w:tr w:rsidR="00D61347" w:rsidRPr="00454FF1" w14:paraId="144F970C" w14:textId="77777777" w:rsidTr="00FA2569">
        <w:tc>
          <w:tcPr>
            <w:tcW w:w="1985"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44E217CF" w14:textId="457A6980" w:rsidR="009867E0" w:rsidRPr="009867E0" w:rsidRDefault="009867E0">
            <w:pPr>
              <w:rPr>
                <w:rStyle w:val="Strong"/>
                <w:rFonts w:cstheme="minorHAnsi"/>
                <w:b w:val="0"/>
                <w:bCs w:val="0"/>
                <w:color w:val="000000"/>
                <w:bdr w:val="none" w:sz="0" w:space="0" w:color="auto" w:frame="1"/>
              </w:rPr>
            </w:pPr>
            <w:r w:rsidRPr="009867E0">
              <w:rPr>
                <w:rFonts w:cstheme="minorHAnsi"/>
                <w:b/>
                <w:bCs/>
                <w:color w:val="000000"/>
                <w:bdr w:val="none" w:sz="0" w:space="0" w:color="auto" w:frame="1"/>
              </w:rPr>
              <w:t>Exploring the Landscape of Spoken Language Interpreter Training Programs in Healthcare Settings: A Systematic Review</w:t>
            </w:r>
          </w:p>
          <w:p w14:paraId="2ADA5084" w14:textId="77777777" w:rsidR="00D61347" w:rsidRPr="00454FF1" w:rsidRDefault="00D61347">
            <w:pPr>
              <w:rPr>
                <w:rFonts w:cstheme="minorHAnsi"/>
                <w:b/>
              </w:rPr>
            </w:pPr>
          </w:p>
        </w:tc>
      </w:tr>
      <w:tr w:rsidR="00FA2569" w:rsidRPr="00454FF1" w14:paraId="498DFC9A" w14:textId="77777777" w:rsidTr="00FA2569">
        <w:tc>
          <w:tcPr>
            <w:tcW w:w="1985" w:type="dxa"/>
            <w:shd w:val="clear" w:color="auto" w:fill="F2F2F2" w:themeFill="background1" w:themeFillShade="F2"/>
          </w:tcPr>
          <w:p w14:paraId="4C625896" w14:textId="2495A9BD" w:rsidR="00FA2569" w:rsidRPr="00454FF1" w:rsidRDefault="00922FF4" w:rsidP="00572718">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7149" w:type="dxa"/>
          </w:tcPr>
          <w:p w14:paraId="0278FD57" w14:textId="7A29164E" w:rsidR="00051222" w:rsidRPr="00A621AE" w:rsidRDefault="00494692" w:rsidP="00A621AE">
            <w:pPr>
              <w:rPr>
                <w:rFonts w:cstheme="minorHAnsi"/>
              </w:rPr>
            </w:pPr>
            <w:r w:rsidRPr="00A621AE">
              <w:rPr>
                <w:rFonts w:cstheme="minorHAnsi"/>
              </w:rPr>
              <w:t>28-36</w:t>
            </w:r>
            <w:r w:rsidR="00051222" w:rsidRPr="00A621AE">
              <w:rPr>
                <w:rFonts w:cstheme="minorHAnsi"/>
              </w:rPr>
              <w:t xml:space="preserve"> hours per week</w:t>
            </w:r>
            <w:r w:rsidR="00051222" w:rsidRPr="00A621AE">
              <w:rPr>
                <w:rFonts w:cstheme="minorHAnsi"/>
              </w:rPr>
              <w:t xml:space="preserve"> </w:t>
            </w:r>
            <w:r w:rsidR="00051222" w:rsidRPr="00A621AE">
              <w:rPr>
                <w:rFonts w:cstheme="minorHAnsi"/>
              </w:rPr>
              <w:t>(30 June – 25 July 2025)</w:t>
            </w:r>
            <w:r w:rsidR="009C50F8" w:rsidRPr="00A621AE">
              <w:rPr>
                <w:rFonts w:cstheme="minorHAnsi"/>
              </w:rPr>
              <w:t xml:space="preserve">. </w:t>
            </w:r>
            <w:r w:rsidR="009C50F8" w:rsidRPr="005B65AB">
              <w:t>Exact times will be negotiated with the student within the agreed specification.</w:t>
            </w:r>
          </w:p>
          <w:p w14:paraId="2D8D20C9" w14:textId="77777777" w:rsidR="00FA2569" w:rsidRDefault="00A621AE" w:rsidP="00511802">
            <w:pPr>
              <w:rPr>
                <w:rFonts w:cstheme="minorHAnsi"/>
              </w:rPr>
            </w:pPr>
            <w:r w:rsidRPr="00A621AE">
              <w:rPr>
                <w:rFonts w:cstheme="minorHAnsi"/>
              </w:rPr>
              <w:t>The project will be hybrid. Training will be in-person, and then the work can be done either on-site or remotely, according to student preference.</w:t>
            </w:r>
          </w:p>
          <w:p w14:paraId="54E0A7B0" w14:textId="4D5FEE1F" w:rsidR="00A621AE" w:rsidRPr="00454FF1" w:rsidRDefault="00A621AE" w:rsidP="00511802">
            <w:pPr>
              <w:rPr>
                <w:rFonts w:cstheme="minorHAnsi"/>
                <w:i/>
              </w:rPr>
            </w:pPr>
          </w:p>
        </w:tc>
      </w:tr>
      <w:tr w:rsidR="00FA2569" w:rsidRPr="00454FF1" w14:paraId="77B9C0CB" w14:textId="77777777" w:rsidTr="00FA2569">
        <w:tc>
          <w:tcPr>
            <w:tcW w:w="1985"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7149" w:type="dxa"/>
          </w:tcPr>
          <w:p w14:paraId="188C8778" w14:textId="54E58062" w:rsidR="00592CB2" w:rsidRPr="00592CB2" w:rsidRDefault="00A64860" w:rsidP="00592CB2">
            <w:pPr>
              <w:rPr>
                <w:rFonts w:cstheme="minorHAnsi"/>
              </w:rPr>
            </w:pPr>
            <w:r w:rsidRPr="005B65AB">
              <w:t>Background:</w:t>
            </w:r>
            <w:r w:rsidR="00E348F3">
              <w:t xml:space="preserve"> </w:t>
            </w:r>
            <w:r w:rsidR="00CB4B9F" w:rsidRPr="00CB4B9F">
              <w:rPr>
                <w:rFonts w:cstheme="minorHAnsi"/>
              </w:rPr>
              <w:t>Effective healthcare delivery depends on clear communication between providers and patients. For individuals with limited English proficiency (LEP), qualified spoken language interpreters play a vital role in ensuring equitable access to care, patient safety, and positive health outcomes. This project seeks to explore the availability and characteristics of training programs designed to equip interpreters with the specialized skills necessary for healthcare settings.</w:t>
            </w:r>
          </w:p>
          <w:p w14:paraId="5BCD8586" w14:textId="77777777" w:rsidR="002057B7" w:rsidRDefault="002057B7" w:rsidP="002057B7"/>
          <w:p w14:paraId="6064822E" w14:textId="77777777" w:rsidR="00FA2569" w:rsidRDefault="00E348F3" w:rsidP="00CF7C36">
            <w:pPr>
              <w:rPr>
                <w:rFonts w:cstheme="minorHAnsi"/>
              </w:rPr>
            </w:pPr>
            <w:r w:rsidRPr="005B65AB">
              <w:t xml:space="preserve">Aim &amp; Methodology(s): </w:t>
            </w:r>
            <w:r w:rsidR="002057B7" w:rsidRPr="002057B7">
              <w:rPr>
                <w:rFonts w:cstheme="minorHAnsi"/>
              </w:rPr>
              <w:t xml:space="preserve">Through a systematic review, this study will identify, evaluate, and synthesize existing literature on interpreter training programs in healthcare. </w:t>
            </w:r>
            <w:r w:rsidR="00CF5F61" w:rsidRPr="00CF5F61">
              <w:rPr>
                <w:rFonts w:cstheme="minorHAnsi"/>
              </w:rPr>
              <w:t>This research explores interpreter training types, core competencies, outcomes, and literature gaps</w:t>
            </w:r>
            <w:r w:rsidR="00CF7C36">
              <w:rPr>
                <w:rFonts w:cstheme="minorHAnsi"/>
              </w:rPr>
              <w:t xml:space="preserve">. </w:t>
            </w:r>
            <w:r w:rsidR="002057B7" w:rsidRPr="002057B7">
              <w:rPr>
                <w:rFonts w:cstheme="minorHAnsi"/>
              </w:rPr>
              <w:t>Selected articles will undergo rigorous screening and appraisal for methodological quality and relevance. Data will be extracted and synthesized to provide a comprehensive overview of the current state of spoken language interpreter training in healthcare. The findings will offer insights into best practices, highlight areas for improvement, and inform the development of more effective training programs to enhance communication and patient care in diverse healthcare environments.</w:t>
            </w:r>
          </w:p>
          <w:p w14:paraId="1F04017C" w14:textId="0C6EFD8A" w:rsidR="00CF7C36" w:rsidRPr="00454FF1" w:rsidRDefault="00CF7C36" w:rsidP="00CF7C36">
            <w:pPr>
              <w:rPr>
                <w:rFonts w:cstheme="minorHAnsi"/>
                <w:i/>
              </w:rPr>
            </w:pPr>
          </w:p>
        </w:tc>
      </w:tr>
      <w:tr w:rsidR="00FA2569" w:rsidRPr="00454FF1" w14:paraId="08D1F94C" w14:textId="77777777" w:rsidTr="00FA2569">
        <w:trPr>
          <w:trHeight w:val="1028"/>
        </w:trPr>
        <w:tc>
          <w:tcPr>
            <w:tcW w:w="1985" w:type="dxa"/>
            <w:shd w:val="clear" w:color="auto" w:fill="F2F2F2" w:themeFill="background1" w:themeFillShade="F2"/>
          </w:tcPr>
          <w:p w14:paraId="2C262847" w14:textId="0CFB9163" w:rsidR="00FA2569" w:rsidRPr="00454FF1" w:rsidRDefault="004175CE">
            <w:pPr>
              <w:rPr>
                <w:rFonts w:cstheme="minorHAnsi"/>
                <w:b/>
              </w:rPr>
            </w:pPr>
            <w:r>
              <w:rPr>
                <w:rFonts w:cstheme="minorHAnsi"/>
                <w:b/>
              </w:rPr>
              <w:t xml:space="preserve">Expected </w:t>
            </w:r>
            <w:r w:rsidR="007773C9">
              <w:rPr>
                <w:rFonts w:cstheme="minorHAnsi"/>
                <w:b/>
              </w:rPr>
              <w:t xml:space="preserve">learning </w:t>
            </w:r>
            <w:r>
              <w:rPr>
                <w:rFonts w:cstheme="minorHAnsi"/>
                <w:b/>
              </w:rPr>
              <w:t>outcomes and deliverables:</w:t>
            </w:r>
          </w:p>
        </w:tc>
        <w:tc>
          <w:tcPr>
            <w:tcW w:w="7149" w:type="dxa"/>
          </w:tcPr>
          <w:p w14:paraId="3386253D" w14:textId="513C0A49" w:rsidR="00E54540" w:rsidRPr="00432430" w:rsidRDefault="00E54540" w:rsidP="00E54540">
            <w:pPr>
              <w:rPr>
                <w:rFonts w:cstheme="minorHAnsi"/>
              </w:rPr>
            </w:pPr>
            <w:r w:rsidRPr="00432430">
              <w:rPr>
                <w:rFonts w:cstheme="minorHAnsi"/>
                <w:iCs/>
                <w:color w:val="000000"/>
              </w:rPr>
              <w:t>S</w:t>
            </w:r>
            <w:r>
              <w:rPr>
                <w:rFonts w:cstheme="minorHAnsi"/>
                <w:iCs/>
                <w:color w:val="000000"/>
              </w:rPr>
              <w:t>tudents</w:t>
            </w:r>
            <w:r w:rsidRPr="00432430">
              <w:rPr>
                <w:rFonts w:cstheme="minorHAnsi"/>
                <w:iCs/>
                <w:color w:val="000000"/>
              </w:rPr>
              <w:t xml:space="preserve"> may gain skills in the design and implementation of a </w:t>
            </w:r>
            <w:r w:rsidR="002D3ED8" w:rsidRPr="00DC21CF">
              <w:rPr>
                <w:rFonts w:cstheme="minorHAnsi"/>
                <w:color w:val="000000"/>
              </w:rPr>
              <w:t xml:space="preserve">systematic </w:t>
            </w:r>
            <w:r w:rsidRPr="00432430">
              <w:rPr>
                <w:rFonts w:cstheme="minorHAnsi"/>
                <w:iCs/>
                <w:color w:val="000000"/>
              </w:rPr>
              <w:t>literature review. You will be given the o</w:t>
            </w:r>
            <w:r w:rsidRPr="00432430">
              <w:rPr>
                <w:rFonts w:cstheme="minorHAnsi"/>
              </w:rPr>
              <w:t xml:space="preserve">pportunity to contribute to a </w:t>
            </w:r>
            <w:r w:rsidR="00A63F44">
              <w:rPr>
                <w:rFonts w:cstheme="minorHAnsi"/>
              </w:rPr>
              <w:t>peer-reviewed</w:t>
            </w:r>
            <w:r w:rsidRPr="00432430">
              <w:rPr>
                <w:rFonts w:cstheme="minorHAnsi"/>
              </w:rPr>
              <w:t xml:space="preserve"> publication and may be potentially eligible for authorship. </w:t>
            </w:r>
          </w:p>
          <w:p w14:paraId="24ED5F82" w14:textId="77777777" w:rsidR="00E54540" w:rsidRDefault="00E54540" w:rsidP="00EE2685">
            <w:pPr>
              <w:rPr>
                <w:rFonts w:cstheme="minorHAnsi"/>
                <w:color w:val="000000"/>
              </w:rPr>
            </w:pPr>
          </w:p>
          <w:p w14:paraId="34E33C28" w14:textId="490E7C14" w:rsidR="00EE2685" w:rsidRDefault="00EE2685" w:rsidP="00CA35C2">
            <w:pPr>
              <w:rPr>
                <w:rFonts w:cstheme="minorHAnsi"/>
                <w:color w:val="000000"/>
              </w:rPr>
            </w:pPr>
          </w:p>
          <w:p w14:paraId="5A3D76CD" w14:textId="535D145E" w:rsidR="00CA35C2" w:rsidRDefault="00CA35C2" w:rsidP="00CA35C2">
            <w:pPr>
              <w:rPr>
                <w:rFonts w:cstheme="minorHAnsi"/>
                <w:color w:val="000000"/>
              </w:rPr>
            </w:pPr>
            <w:r w:rsidRPr="00CA35C2">
              <w:rPr>
                <w:rFonts w:cstheme="minorHAnsi"/>
                <w:color w:val="000000"/>
              </w:rPr>
              <w:t>This literature search has commenced and at the time of the scholarship the student will be required for the following activities:</w:t>
            </w:r>
          </w:p>
          <w:p w14:paraId="6B528652" w14:textId="0A0492BD" w:rsidR="005108C2" w:rsidRPr="00432430" w:rsidRDefault="005108C2" w:rsidP="005108C2">
            <w:pPr>
              <w:pStyle w:val="NormalWeb"/>
              <w:numPr>
                <w:ilvl w:val="0"/>
                <w:numId w:val="5"/>
              </w:numPr>
              <w:spacing w:before="0" w:beforeAutospacing="0" w:after="0" w:afterAutospacing="0"/>
              <w:rPr>
                <w:rFonts w:asciiTheme="minorHAnsi" w:hAnsiTheme="minorHAnsi" w:cstheme="minorHAnsi"/>
                <w:sz w:val="22"/>
                <w:szCs w:val="22"/>
              </w:rPr>
            </w:pPr>
            <w:r w:rsidRPr="00432430">
              <w:rPr>
                <w:rFonts w:asciiTheme="minorHAnsi" w:hAnsiTheme="minorHAnsi" w:cstheme="minorHAnsi"/>
                <w:sz w:val="22"/>
                <w:szCs w:val="22"/>
              </w:rPr>
              <w:t xml:space="preserve">Complete title/abstract and </w:t>
            </w:r>
            <w:r w:rsidR="00A63F44">
              <w:rPr>
                <w:rFonts w:asciiTheme="minorHAnsi" w:hAnsiTheme="minorHAnsi" w:cstheme="minorHAnsi"/>
                <w:sz w:val="22"/>
                <w:szCs w:val="22"/>
              </w:rPr>
              <w:t>full-text</w:t>
            </w:r>
            <w:r w:rsidRPr="00432430">
              <w:rPr>
                <w:rFonts w:asciiTheme="minorHAnsi" w:hAnsiTheme="minorHAnsi" w:cstheme="minorHAnsi"/>
                <w:sz w:val="22"/>
                <w:szCs w:val="22"/>
              </w:rPr>
              <w:t xml:space="preserve"> screening of academic literature </w:t>
            </w:r>
          </w:p>
          <w:p w14:paraId="296EEE8F" w14:textId="2D6325A4" w:rsidR="00CA35C2" w:rsidRPr="004B533E" w:rsidRDefault="00CA35C2" w:rsidP="005108C2">
            <w:pPr>
              <w:pStyle w:val="ListParagraph"/>
              <w:numPr>
                <w:ilvl w:val="0"/>
                <w:numId w:val="5"/>
              </w:numPr>
              <w:rPr>
                <w:rFonts w:cstheme="minorHAnsi"/>
                <w:color w:val="000000"/>
              </w:rPr>
            </w:pPr>
            <w:r w:rsidRPr="004B533E">
              <w:rPr>
                <w:rFonts w:cstheme="minorHAnsi"/>
                <w:color w:val="000000"/>
              </w:rPr>
              <w:t>Collation of Findings &amp; Publication Preparation</w:t>
            </w:r>
          </w:p>
          <w:p w14:paraId="0A571E52" w14:textId="77777777" w:rsidR="00CA35C2" w:rsidRDefault="00CA35C2" w:rsidP="00CA35C2">
            <w:pPr>
              <w:rPr>
                <w:rFonts w:cstheme="minorHAnsi"/>
                <w:color w:val="000000"/>
              </w:rPr>
            </w:pPr>
          </w:p>
          <w:p w14:paraId="7AFD7118" w14:textId="77777777" w:rsidR="00CA35C2" w:rsidRDefault="00CA35C2" w:rsidP="00CA35C2">
            <w:pPr>
              <w:rPr>
                <w:rFonts w:cstheme="minorHAnsi"/>
                <w:color w:val="000000"/>
              </w:rPr>
            </w:pPr>
          </w:p>
          <w:p w14:paraId="63D8D8FA" w14:textId="77777777" w:rsidR="00CA35C2" w:rsidRDefault="00CA35C2" w:rsidP="00CA35C2">
            <w:pPr>
              <w:rPr>
                <w:rFonts w:cstheme="minorHAnsi"/>
                <w:color w:val="000000"/>
              </w:rPr>
            </w:pPr>
          </w:p>
          <w:p w14:paraId="08DC5C6A" w14:textId="4442A5D6" w:rsidR="00FA2569" w:rsidRPr="00454FF1" w:rsidRDefault="00FA2569" w:rsidP="00CC4A53">
            <w:pPr>
              <w:rPr>
                <w:rFonts w:cstheme="minorHAnsi"/>
                <w:i/>
              </w:rPr>
            </w:pPr>
          </w:p>
        </w:tc>
      </w:tr>
      <w:tr w:rsidR="00FA2569" w:rsidRPr="00454FF1" w14:paraId="3FC33824" w14:textId="77777777" w:rsidTr="00941E04">
        <w:trPr>
          <w:trHeight w:val="1676"/>
        </w:trPr>
        <w:tc>
          <w:tcPr>
            <w:tcW w:w="1985"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t>Suitable for:</w:t>
            </w:r>
          </w:p>
        </w:tc>
        <w:tc>
          <w:tcPr>
            <w:tcW w:w="7149" w:type="dxa"/>
          </w:tcPr>
          <w:p w14:paraId="5A475834" w14:textId="037322BC" w:rsidR="0019011C" w:rsidRPr="005B65AB" w:rsidRDefault="0019011C" w:rsidP="0019011C">
            <w:pPr>
              <w:spacing w:after="160" w:line="259" w:lineRule="auto"/>
            </w:pPr>
            <w:r w:rsidRPr="005B65AB">
              <w:t>Honours &amp; postgraduate students can apply. </w:t>
            </w:r>
          </w:p>
          <w:p w14:paraId="4A51C736" w14:textId="57FDC70F" w:rsidR="00066271" w:rsidRPr="00066271" w:rsidRDefault="0019011C" w:rsidP="00066271">
            <w:pPr>
              <w:rPr>
                <w:rFonts w:cstheme="minorHAnsi"/>
                <w:color w:val="000000"/>
              </w:rPr>
            </w:pPr>
            <w:r w:rsidRPr="005B65AB">
              <w:t xml:space="preserve">The applicant may have </w:t>
            </w:r>
            <w:r>
              <w:t xml:space="preserve">some </w:t>
            </w:r>
            <w:r w:rsidRPr="005B65AB">
              <w:t xml:space="preserve">experience with undertaking literature review and have </w:t>
            </w:r>
            <w:r w:rsidR="007260CF">
              <w:t>a basic</w:t>
            </w:r>
            <w:r w:rsidRPr="005B65AB">
              <w:t xml:space="preserve"> understanding of research methods</w:t>
            </w:r>
            <w:r w:rsidR="00490B86">
              <w:t xml:space="preserve">. </w:t>
            </w:r>
          </w:p>
          <w:p w14:paraId="429A0F6A" w14:textId="77777777" w:rsidR="00066271" w:rsidRPr="00066271" w:rsidRDefault="00066271" w:rsidP="00066271">
            <w:pPr>
              <w:rPr>
                <w:rFonts w:cstheme="minorHAnsi"/>
                <w:color w:val="000000"/>
              </w:rPr>
            </w:pPr>
          </w:p>
          <w:p w14:paraId="3674F40C" w14:textId="77777777" w:rsidR="00FA2569" w:rsidRPr="00454FF1" w:rsidRDefault="00FA2569" w:rsidP="00D61347">
            <w:pPr>
              <w:rPr>
                <w:rFonts w:cstheme="minorHAnsi"/>
                <w:i/>
              </w:rPr>
            </w:pPr>
          </w:p>
        </w:tc>
      </w:tr>
      <w:tr w:rsidR="00FA2569" w:rsidRPr="00454FF1" w14:paraId="090A1DC5" w14:textId="77777777" w:rsidTr="00FA2569">
        <w:tc>
          <w:tcPr>
            <w:tcW w:w="1985" w:type="dxa"/>
            <w:shd w:val="clear" w:color="auto" w:fill="F2F2F2" w:themeFill="background1" w:themeFillShade="F2"/>
          </w:tcPr>
          <w:p w14:paraId="3F4D975E" w14:textId="77777777" w:rsidR="00FA2569" w:rsidRDefault="00C20DAA" w:rsidP="00572718">
            <w:pPr>
              <w:rPr>
                <w:rFonts w:cstheme="minorHAnsi"/>
                <w:b/>
              </w:rPr>
            </w:pPr>
            <w:r>
              <w:rPr>
                <w:rFonts w:cstheme="minorHAnsi"/>
                <w:b/>
              </w:rPr>
              <w:lastRenderedPageBreak/>
              <w:t xml:space="preserve">Primary </w:t>
            </w:r>
            <w:r w:rsidR="00FA2569" w:rsidRPr="00454FF1">
              <w:rPr>
                <w:rFonts w:cstheme="minorHAnsi"/>
                <w:b/>
              </w:rPr>
              <w:t>Supervisor:</w:t>
            </w:r>
          </w:p>
          <w:p w14:paraId="1EB4C645" w14:textId="77777777" w:rsidR="00C20DAA" w:rsidRPr="00454FF1" w:rsidRDefault="00C20DAA" w:rsidP="00572718">
            <w:pPr>
              <w:rPr>
                <w:rFonts w:cstheme="minorHAnsi"/>
                <w:b/>
              </w:rPr>
            </w:pPr>
          </w:p>
        </w:tc>
        <w:tc>
          <w:tcPr>
            <w:tcW w:w="7149" w:type="dxa"/>
          </w:tcPr>
          <w:p w14:paraId="2C13A768" w14:textId="30FF6BBF" w:rsidR="00FA2569" w:rsidRPr="00454FF1" w:rsidRDefault="00CC4A53" w:rsidP="007732CD">
            <w:pPr>
              <w:rPr>
                <w:rFonts w:cstheme="minorHAnsi"/>
                <w:i/>
              </w:rPr>
            </w:pPr>
            <w:r>
              <w:rPr>
                <w:rFonts w:cstheme="minorHAnsi"/>
              </w:rPr>
              <w:t>Dr Mehwish Nisar</w:t>
            </w:r>
          </w:p>
        </w:tc>
      </w:tr>
      <w:tr w:rsidR="00FA2569" w:rsidRPr="00454FF1" w14:paraId="340D5928" w14:textId="77777777" w:rsidTr="00941E04">
        <w:trPr>
          <w:trHeight w:val="446"/>
        </w:trPr>
        <w:tc>
          <w:tcPr>
            <w:tcW w:w="1985"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7149" w:type="dxa"/>
          </w:tcPr>
          <w:p w14:paraId="657614D9" w14:textId="79A77C71" w:rsidR="001540C4" w:rsidRDefault="00D12DA5" w:rsidP="00FA2569">
            <w:pPr>
              <w:rPr>
                <w:rFonts w:cstheme="minorHAnsi"/>
              </w:rPr>
            </w:pPr>
            <w:r w:rsidRPr="00D12DA5">
              <w:rPr>
                <w:rFonts w:cstheme="minorHAnsi"/>
              </w:rPr>
              <w:t xml:space="preserve">Applicants are welcome to contact the supervisor at </w:t>
            </w:r>
            <w:r w:rsidR="00702D54" w:rsidRPr="00432430">
              <w:rPr>
                <w:rFonts w:cstheme="minorHAnsi"/>
              </w:rPr>
              <w:t xml:space="preserve"> </w:t>
            </w:r>
            <w:hyperlink r:id="rId7" w:history="1">
              <w:r w:rsidR="00996240" w:rsidRPr="00864691">
                <w:rPr>
                  <w:rStyle w:val="Hyperlink"/>
                  <w:rFonts w:cstheme="minorHAnsi"/>
                </w:rPr>
                <w:t>m</w:t>
              </w:r>
              <w:r w:rsidR="00996240" w:rsidRPr="00864691">
                <w:rPr>
                  <w:rStyle w:val="Hyperlink"/>
                </w:rPr>
                <w:t>ehwish.nisar@</w:t>
              </w:r>
              <w:r w:rsidR="00996240" w:rsidRPr="00864691">
                <w:rPr>
                  <w:rStyle w:val="Hyperlink"/>
                </w:rPr>
                <w:t>uq.edu.au</w:t>
              </w:r>
            </w:hyperlink>
            <w:r w:rsidR="00996240">
              <w:t xml:space="preserve"> </w:t>
            </w:r>
            <w:r w:rsidR="004A771C">
              <w:rPr>
                <w:rFonts w:cstheme="minorHAnsi"/>
              </w:rPr>
              <w:t>before</w:t>
            </w:r>
            <w:r w:rsidR="00702D54" w:rsidRPr="00432430">
              <w:rPr>
                <w:rFonts w:cstheme="minorHAnsi"/>
              </w:rPr>
              <w:t xml:space="preserve"> </w:t>
            </w:r>
            <w:r w:rsidR="004A771C">
              <w:rPr>
                <w:rFonts w:cstheme="minorHAnsi"/>
              </w:rPr>
              <w:t>applying</w:t>
            </w:r>
            <w:r w:rsidR="00702D54" w:rsidRPr="00432430">
              <w:rPr>
                <w:rFonts w:cstheme="minorHAnsi"/>
              </w:rPr>
              <w:t xml:space="preserve">. </w:t>
            </w:r>
          </w:p>
          <w:p w14:paraId="57BE2138" w14:textId="7343385F" w:rsidR="00996240" w:rsidRPr="00941E04" w:rsidRDefault="00996240" w:rsidP="00FA2569">
            <w:pPr>
              <w:rPr>
                <w:rFonts w:cstheme="minorHAnsi"/>
              </w:rPr>
            </w:pPr>
          </w:p>
        </w:tc>
      </w:tr>
    </w:tbl>
    <w:p w14:paraId="7F22180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2D875" w14:textId="77777777" w:rsidR="00D41190" w:rsidRDefault="00D41190" w:rsidP="00D00E60">
      <w:r>
        <w:separator/>
      </w:r>
    </w:p>
  </w:endnote>
  <w:endnote w:type="continuationSeparator" w:id="0">
    <w:p w14:paraId="1844C3BC" w14:textId="77777777" w:rsidR="00D41190" w:rsidRDefault="00D41190"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6CE09" w14:textId="77777777" w:rsidR="00D41190" w:rsidRDefault="00D41190" w:rsidP="00D00E60">
      <w:r>
        <w:separator/>
      </w:r>
    </w:p>
  </w:footnote>
  <w:footnote w:type="continuationSeparator" w:id="0">
    <w:p w14:paraId="1D4CB3D3" w14:textId="77777777" w:rsidR="00D41190" w:rsidRDefault="00D41190"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F06808"/>
    <w:multiLevelType w:val="hybridMultilevel"/>
    <w:tmpl w:val="8AFC5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7722C7B"/>
    <w:multiLevelType w:val="hybridMultilevel"/>
    <w:tmpl w:val="6EBC8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F9B5D69"/>
    <w:multiLevelType w:val="multilevel"/>
    <w:tmpl w:val="C2027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717260"/>
    <w:multiLevelType w:val="hybridMultilevel"/>
    <w:tmpl w:val="2586D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82855DE"/>
    <w:multiLevelType w:val="hybridMultilevel"/>
    <w:tmpl w:val="B8029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609519">
    <w:abstractNumId w:val="2"/>
  </w:num>
  <w:num w:numId="2" w16cid:durableId="634872364">
    <w:abstractNumId w:val="3"/>
  </w:num>
  <w:num w:numId="3" w16cid:durableId="258489599">
    <w:abstractNumId w:val="0"/>
  </w:num>
  <w:num w:numId="4" w16cid:durableId="1322200396">
    <w:abstractNumId w:val="4"/>
  </w:num>
  <w:num w:numId="5" w16cid:durableId="500774754">
    <w:abstractNumId w:val="5"/>
  </w:num>
  <w:num w:numId="6" w16cid:durableId="2047825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43A6D"/>
    <w:rsid w:val="00051222"/>
    <w:rsid w:val="00066271"/>
    <w:rsid w:val="000C6E7B"/>
    <w:rsid w:val="00106A2F"/>
    <w:rsid w:val="001540C4"/>
    <w:rsid w:val="0019011C"/>
    <w:rsid w:val="001C1584"/>
    <w:rsid w:val="001F29A4"/>
    <w:rsid w:val="002057B7"/>
    <w:rsid w:val="002B5ABA"/>
    <w:rsid w:val="002D3ED8"/>
    <w:rsid w:val="002D5B80"/>
    <w:rsid w:val="00332027"/>
    <w:rsid w:val="003570F0"/>
    <w:rsid w:val="003B6800"/>
    <w:rsid w:val="004175CE"/>
    <w:rsid w:val="00445CF3"/>
    <w:rsid w:val="00454FF1"/>
    <w:rsid w:val="0049031C"/>
    <w:rsid w:val="00490B86"/>
    <w:rsid w:val="00494692"/>
    <w:rsid w:val="004A771C"/>
    <w:rsid w:val="004B533E"/>
    <w:rsid w:val="004C1625"/>
    <w:rsid w:val="00502FC5"/>
    <w:rsid w:val="005108C2"/>
    <w:rsid w:val="00511802"/>
    <w:rsid w:val="005646D9"/>
    <w:rsid w:val="00572429"/>
    <w:rsid w:val="00592CB2"/>
    <w:rsid w:val="00675329"/>
    <w:rsid w:val="006A262C"/>
    <w:rsid w:val="00702D54"/>
    <w:rsid w:val="00715346"/>
    <w:rsid w:val="0071581B"/>
    <w:rsid w:val="007260CF"/>
    <w:rsid w:val="007732CD"/>
    <w:rsid w:val="007773C9"/>
    <w:rsid w:val="00806479"/>
    <w:rsid w:val="00922FF4"/>
    <w:rsid w:val="00941E04"/>
    <w:rsid w:val="00957F8A"/>
    <w:rsid w:val="009867E0"/>
    <w:rsid w:val="00996240"/>
    <w:rsid w:val="009B12FD"/>
    <w:rsid w:val="009C50F8"/>
    <w:rsid w:val="009F1503"/>
    <w:rsid w:val="00A54AF7"/>
    <w:rsid w:val="00A621AE"/>
    <w:rsid w:val="00A63F44"/>
    <w:rsid w:val="00A64860"/>
    <w:rsid w:val="00A76B9C"/>
    <w:rsid w:val="00A85667"/>
    <w:rsid w:val="00AC6A35"/>
    <w:rsid w:val="00BA289F"/>
    <w:rsid w:val="00BC5D15"/>
    <w:rsid w:val="00C16A3E"/>
    <w:rsid w:val="00C20DAA"/>
    <w:rsid w:val="00C736FA"/>
    <w:rsid w:val="00CA35C2"/>
    <w:rsid w:val="00CB4B9F"/>
    <w:rsid w:val="00CC4A53"/>
    <w:rsid w:val="00CF5F61"/>
    <w:rsid w:val="00CF7C36"/>
    <w:rsid w:val="00D00E60"/>
    <w:rsid w:val="00D12DA5"/>
    <w:rsid w:val="00D41190"/>
    <w:rsid w:val="00D61347"/>
    <w:rsid w:val="00DC21CF"/>
    <w:rsid w:val="00E348F3"/>
    <w:rsid w:val="00E54540"/>
    <w:rsid w:val="00E773C9"/>
    <w:rsid w:val="00EE2685"/>
    <w:rsid w:val="00F10E12"/>
    <w:rsid w:val="00F37D30"/>
    <w:rsid w:val="00FA2569"/>
    <w:rsid w:val="00FD69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 w:type="character" w:styleId="UnresolvedMention">
    <w:name w:val="Unresolved Mention"/>
    <w:basedOn w:val="DefaultParagraphFont"/>
    <w:uiPriority w:val="99"/>
    <w:semiHidden/>
    <w:unhideWhenUsed/>
    <w:rsid w:val="00996240"/>
    <w:rPr>
      <w:color w:val="605E5C"/>
      <w:shd w:val="clear" w:color="auto" w:fill="E1DFDD"/>
    </w:rPr>
  </w:style>
  <w:style w:type="character" w:styleId="FollowedHyperlink">
    <w:name w:val="FollowedHyperlink"/>
    <w:basedOn w:val="DefaultParagraphFont"/>
    <w:uiPriority w:val="99"/>
    <w:semiHidden/>
    <w:unhideWhenUsed/>
    <w:rsid w:val="009962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466778389">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1905484073">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hwish.nisar@uq.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354</Words>
  <Characters>2299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Mehwish Nisar</cp:lastModifiedBy>
  <cp:revision>60</cp:revision>
  <dcterms:created xsi:type="dcterms:W3CDTF">2017-06-15T03:08:00Z</dcterms:created>
  <dcterms:modified xsi:type="dcterms:W3CDTF">2025-02-24T05:27:00Z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