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4A40F8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 xml:space="preserve">Research Project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49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31B9A9CF" w14:textId="6C4A62C7" w:rsidR="00403B79" w:rsidRPr="00403B79" w:rsidRDefault="00403B79" w:rsidP="00403B79">
            <w:pPr>
              <w:rPr>
                <w:rFonts w:cstheme="minorHAnsi"/>
                <w:color w:val="000000"/>
                <w:bdr w:val="none" w:sz="0" w:space="0" w:color="auto" w:frame="1"/>
              </w:rPr>
            </w:pPr>
            <w:r w:rsidRPr="00403B79">
              <w:rPr>
                <w:rFonts w:cstheme="minorHAnsi"/>
                <w:color w:val="000000"/>
                <w:bdr w:val="none" w:sz="0" w:space="0" w:color="auto" w:frame="1"/>
              </w:rPr>
              <w:t>Beyond Words: exploring decision-making in law and practice for people</w:t>
            </w:r>
            <w:r w:rsidR="008766F8">
              <w:rPr>
                <w:rFonts w:cstheme="minorHAnsi"/>
                <w:color w:val="000000"/>
                <w:bdr w:val="none" w:sz="0" w:space="0" w:color="auto" w:frame="1"/>
              </w:rPr>
              <w:t xml:space="preserve"> using aged care services who have</w:t>
            </w:r>
            <w:r w:rsidRPr="00403B79">
              <w:rPr>
                <w:rFonts w:cstheme="minorHAnsi"/>
                <w:color w:val="000000"/>
                <w:bdr w:val="none" w:sz="0" w:space="0" w:color="auto" w:frame="1"/>
              </w:rPr>
              <w:t xml:space="preserve"> </w:t>
            </w:r>
            <w:r w:rsidR="008066E1">
              <w:rPr>
                <w:rFonts w:cstheme="minorHAnsi"/>
                <w:color w:val="000000"/>
                <w:bdr w:val="none" w:sz="0" w:space="0" w:color="auto" w:frame="1"/>
              </w:rPr>
              <w:t>substitute decision-makers</w:t>
            </w:r>
            <w:r w:rsidRPr="00403B79">
              <w:rPr>
                <w:rFonts w:cstheme="minorHAnsi"/>
                <w:color w:val="000000"/>
                <w:bdr w:val="none" w:sz="0" w:space="0" w:color="auto" w:frame="1"/>
              </w:rPr>
              <w:t xml:space="preserve">. 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1E7CF0EE" w14:textId="77777777" w:rsidR="00403B79" w:rsidRDefault="00403B79" w:rsidP="00403B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Duration: 4 weeks </w:t>
            </w:r>
          </w:p>
          <w:p w14:paraId="3A33A251" w14:textId="77777777" w:rsidR="00403B79" w:rsidRDefault="00403B79" w:rsidP="00403B79">
            <w:pPr>
              <w:rPr>
                <w:rFonts w:cstheme="minorHAnsi"/>
              </w:rPr>
            </w:pPr>
            <w:r>
              <w:rPr>
                <w:rFonts w:cstheme="minorHAnsi"/>
              </w:rPr>
              <w:t>Hours of engagement: 20-30 hours per week</w:t>
            </w:r>
          </w:p>
          <w:p w14:paraId="54E0A7B0" w14:textId="69E6DEAE" w:rsidR="00FA2569" w:rsidRPr="00454FF1" w:rsidRDefault="00403B79" w:rsidP="00403B79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Delivery mode: Hybrid/remote arrangement</w:t>
            </w:r>
            <w:r>
              <w:rPr>
                <w:rFonts w:cstheme="minorHAnsi"/>
              </w:rPr>
              <w:br/>
              <w:t xml:space="preserve">*Students will be able to complete most of their work remotely. 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F04017C" w14:textId="1808A46F" w:rsidR="00FA2569" w:rsidRPr="00684AFE" w:rsidRDefault="00684AFE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8066E1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Winter Research Project will contribute to Beyond Words. Beyond Words</w:t>
            </w:r>
            <w:r w:rsidRPr="00403B79">
              <w:rPr>
                <w:rFonts w:cstheme="minorHAnsi"/>
              </w:rPr>
              <w:t xml:space="preserve"> explore</w:t>
            </w:r>
            <w:r>
              <w:rPr>
                <w:rFonts w:cstheme="minorHAnsi"/>
              </w:rPr>
              <w:t xml:space="preserve">s </w:t>
            </w:r>
            <w:r w:rsidRPr="00403B79">
              <w:rPr>
                <w:rFonts w:cstheme="minorHAnsi"/>
              </w:rPr>
              <w:t xml:space="preserve">decision-making and capacity in </w:t>
            </w:r>
            <w:r w:rsidRPr="00403B79">
              <w:rPr>
                <w:rFonts w:cstheme="minorHAnsi"/>
                <w:i/>
                <w:iCs/>
              </w:rPr>
              <w:t>law</w:t>
            </w:r>
            <w:r w:rsidRPr="00403B79">
              <w:rPr>
                <w:rFonts w:cstheme="minorHAnsi"/>
              </w:rPr>
              <w:t xml:space="preserve"> and in </w:t>
            </w:r>
            <w:r w:rsidRPr="00403B79">
              <w:rPr>
                <w:rFonts w:cstheme="minorHAnsi"/>
                <w:i/>
                <w:iCs/>
              </w:rPr>
              <w:t>practice</w:t>
            </w:r>
            <w:r w:rsidRPr="00403B79">
              <w:rPr>
                <w:rFonts w:cstheme="minorHAnsi"/>
              </w:rPr>
              <w:t xml:space="preserve"> for people using aged care in Australia who have </w:t>
            </w:r>
            <w:r w:rsidR="008066E1">
              <w:rPr>
                <w:rFonts w:cstheme="minorHAnsi"/>
              </w:rPr>
              <w:t>substitute decision-makers appointed</w:t>
            </w:r>
            <w:r w:rsidRPr="00403B79">
              <w:rPr>
                <w:rFonts w:cstheme="minorHAnsi"/>
              </w:rPr>
              <w:t xml:space="preserve">. </w:t>
            </w:r>
            <w:r w:rsidR="00403B79" w:rsidRPr="00403B79">
              <w:rPr>
                <w:rFonts w:cstheme="minorHAnsi"/>
              </w:rPr>
              <w:t xml:space="preserve">People who </w:t>
            </w:r>
            <w:proofErr w:type="gramStart"/>
            <w:r w:rsidR="00403B79" w:rsidRPr="00403B79">
              <w:rPr>
                <w:rFonts w:cstheme="minorHAnsi"/>
              </w:rPr>
              <w:t>are considered to be</w:t>
            </w:r>
            <w:proofErr w:type="gramEnd"/>
            <w:r w:rsidR="00403B79" w:rsidRPr="00403B79">
              <w:rPr>
                <w:rFonts w:cstheme="minorHAnsi"/>
              </w:rPr>
              <w:t xml:space="preserve"> unable to make legally recognised decisions – to lack legal ‘capacity’ - are among the most invisible and disadvantaged groups within the aged care population. This is particularly the case when people have a substitute decision-maker, </w:t>
            </w:r>
            <w:r>
              <w:rPr>
                <w:rFonts w:cstheme="minorHAnsi"/>
              </w:rPr>
              <w:t xml:space="preserve">and even more </w:t>
            </w:r>
            <w:r w:rsidR="008066E1">
              <w:rPr>
                <w:rFonts w:cstheme="minorHAnsi"/>
              </w:rPr>
              <w:t>so</w:t>
            </w:r>
            <w:r w:rsidR="00403B79" w:rsidRPr="00403B79">
              <w:rPr>
                <w:rFonts w:cstheme="minorHAnsi"/>
              </w:rPr>
              <w:t xml:space="preserve"> where a publicly appointed decision-maker is assigned </w:t>
            </w:r>
            <w:r w:rsidR="008066E1">
              <w:rPr>
                <w:rFonts w:cstheme="minorHAnsi"/>
              </w:rPr>
              <w:t>(such as a Public Guardian)</w:t>
            </w:r>
            <w:r w:rsidR="00403B79" w:rsidRPr="00403B79">
              <w:rPr>
                <w:rFonts w:cstheme="minorHAnsi"/>
              </w:rPr>
              <w:t xml:space="preserve">. </w:t>
            </w:r>
            <w:r w:rsidR="008066E1">
              <w:rPr>
                <w:rFonts w:cstheme="minorHAnsi"/>
              </w:rPr>
              <w:t>I</w:t>
            </w:r>
            <w:r>
              <w:rPr>
                <w:rFonts w:cstheme="minorHAnsi"/>
              </w:rPr>
              <w:t>t is</w:t>
            </w:r>
            <w:r w:rsidR="008066E1">
              <w:rPr>
                <w:rFonts w:cstheme="minorHAnsi"/>
              </w:rPr>
              <w:t xml:space="preserve"> also</w:t>
            </w:r>
            <w:r>
              <w:rPr>
                <w:rFonts w:cstheme="minorHAnsi"/>
              </w:rPr>
              <w:t xml:space="preserve"> not clear how the new Aged Care Act and its focus on supported decision-making will interact with existing State-based (substituted) decision-making regimes. This project will assist with development of a national Roundtable with key stakeholders (including people with lived and living experience) about these issues. The Roundtable aims to build consensus about key issues</w:t>
            </w:r>
            <w:r w:rsidR="008066E1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for people with substituted decision-makers under the new Aged Care Act using a World café method. The Winter Research student will assist with review of regulation and/or literature on decision-making, aged care, and similar issues; preparing material and </w:t>
            </w:r>
            <w:r w:rsidR="008066E1">
              <w:rPr>
                <w:rFonts w:cstheme="minorHAnsi"/>
              </w:rPr>
              <w:t xml:space="preserve">assisting with </w:t>
            </w:r>
            <w:r>
              <w:rPr>
                <w:rFonts w:cstheme="minorHAnsi"/>
              </w:rPr>
              <w:t xml:space="preserve">developing the Roundtable; and other assistance such as analysis of qualitative interview data related to decision-making.  </w:t>
            </w:r>
            <w:r w:rsidR="00403B79" w:rsidRPr="00403B79">
              <w:rPr>
                <w:rFonts w:cstheme="minorHAnsi"/>
              </w:rPr>
              <w:t xml:space="preserve"> 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08DC5C6A" w14:textId="7B22B718" w:rsidR="00FA2569" w:rsidRPr="00454FF1" w:rsidRDefault="00403B79" w:rsidP="00D61347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 xml:space="preserve">Students will gain skills in at least one or more of the following areas: reviewing literature, </w:t>
            </w:r>
            <w:r>
              <w:rPr>
                <w:rFonts w:cstheme="minorHAnsi"/>
                <w:color w:val="000000"/>
              </w:rPr>
              <w:t xml:space="preserve">reviewing law and regulation, </w:t>
            </w:r>
            <w:r>
              <w:rPr>
                <w:rFonts w:cstheme="minorHAnsi"/>
                <w:color w:val="000000"/>
              </w:rPr>
              <w:t xml:space="preserve">qualitative data analysis, preparation of research materials </w:t>
            </w:r>
            <w:r>
              <w:rPr>
                <w:rFonts w:cstheme="minorHAnsi"/>
                <w:color w:val="000000"/>
              </w:rPr>
              <w:t xml:space="preserve">for </w:t>
            </w:r>
            <w:r w:rsidR="008066E1">
              <w:rPr>
                <w:rFonts w:cstheme="minorHAnsi"/>
                <w:color w:val="000000"/>
              </w:rPr>
              <w:t>data collection (R</w:t>
            </w:r>
            <w:r>
              <w:rPr>
                <w:rFonts w:cstheme="minorHAnsi"/>
                <w:color w:val="000000"/>
              </w:rPr>
              <w:t>oundtable</w:t>
            </w:r>
            <w:r w:rsidR="008066E1">
              <w:rPr>
                <w:rFonts w:cstheme="minorHAnsi"/>
                <w:color w:val="000000"/>
              </w:rPr>
              <w:t>)</w:t>
            </w:r>
            <w:r>
              <w:rPr>
                <w:rFonts w:cstheme="minorHAnsi"/>
                <w:color w:val="000000"/>
              </w:rPr>
              <w:t xml:space="preserve">, academic writing. </w:t>
            </w:r>
            <w:r w:rsidRPr="00D805AB">
              <w:rPr>
                <w:rFonts w:cstheme="minorHAnsi"/>
                <w:iCs/>
                <w:color w:val="000000"/>
              </w:rPr>
              <w:t xml:space="preserve">Based on the </w:t>
            </w:r>
            <w:r>
              <w:rPr>
                <w:rFonts w:cstheme="minorHAnsi"/>
                <w:iCs/>
                <w:color w:val="000000"/>
              </w:rPr>
              <w:t>student’s</w:t>
            </w:r>
            <w:r w:rsidRPr="00D805AB">
              <w:rPr>
                <w:rFonts w:cstheme="minorHAnsi"/>
                <w:iCs/>
                <w:color w:val="000000"/>
              </w:rPr>
              <w:t xml:space="preserve"> interest</w:t>
            </w:r>
            <w:r>
              <w:rPr>
                <w:rFonts w:cstheme="minorHAnsi"/>
                <w:iCs/>
                <w:color w:val="000000"/>
              </w:rPr>
              <w:t xml:space="preserve"> and level of ability</w:t>
            </w:r>
            <w:r w:rsidRPr="00D805AB">
              <w:rPr>
                <w:rFonts w:cstheme="minorHAnsi"/>
                <w:iCs/>
                <w:color w:val="000000"/>
              </w:rPr>
              <w:t>, they m</w:t>
            </w:r>
            <w:r>
              <w:rPr>
                <w:rFonts w:cstheme="minorHAnsi"/>
                <w:iCs/>
                <w:color w:val="000000"/>
              </w:rPr>
              <w:t>ight</w:t>
            </w:r>
            <w:r w:rsidRPr="00D805AB">
              <w:rPr>
                <w:rFonts w:cstheme="minorHAnsi"/>
                <w:iCs/>
                <w:color w:val="000000"/>
              </w:rPr>
              <w:t xml:space="preserve"> </w:t>
            </w:r>
            <w:r>
              <w:rPr>
                <w:rFonts w:cstheme="minorHAnsi"/>
                <w:iCs/>
                <w:color w:val="000000"/>
              </w:rPr>
              <w:t xml:space="preserve">also </w:t>
            </w:r>
            <w:proofErr w:type="gramStart"/>
            <w:r w:rsidRPr="00D805AB">
              <w:rPr>
                <w:rFonts w:cstheme="minorHAnsi"/>
                <w:iCs/>
                <w:color w:val="000000"/>
              </w:rPr>
              <w:t>have the opportunity to</w:t>
            </w:r>
            <w:proofErr w:type="gramEnd"/>
            <w:r w:rsidRPr="00D805AB">
              <w:rPr>
                <w:rFonts w:cstheme="minorHAnsi"/>
                <w:iCs/>
                <w:color w:val="000000"/>
              </w:rPr>
              <w:t xml:space="preserve"> contribute to </w:t>
            </w:r>
            <w:r>
              <w:rPr>
                <w:rFonts w:cstheme="minorHAnsi"/>
                <w:iCs/>
                <w:color w:val="000000"/>
              </w:rPr>
              <w:t xml:space="preserve">research outputs including </w:t>
            </w:r>
            <w:r w:rsidRPr="00D805AB">
              <w:rPr>
                <w:rFonts w:cstheme="minorHAnsi"/>
                <w:iCs/>
                <w:color w:val="000000"/>
              </w:rPr>
              <w:t>publication</w:t>
            </w:r>
            <w:r>
              <w:rPr>
                <w:rFonts w:cstheme="minorHAnsi"/>
                <w:iCs/>
                <w:color w:val="000000"/>
              </w:rPr>
              <w:t>s/oral presentations at the end of their project</w:t>
            </w:r>
            <w:r w:rsidRPr="00D805AB">
              <w:rPr>
                <w:rFonts w:cstheme="minorHAnsi"/>
                <w:iCs/>
                <w:color w:val="000000"/>
              </w:rPr>
              <w:t>.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49D54710" w:rsidR="00FA2569" w:rsidRPr="00454FF1" w:rsidRDefault="00403B79" w:rsidP="00D61347">
            <w:pPr>
              <w:rPr>
                <w:rFonts w:cstheme="minorHAnsi"/>
                <w:i/>
              </w:rPr>
            </w:pPr>
            <w:r w:rsidRPr="00D805AB">
              <w:rPr>
                <w:rFonts w:cstheme="minorHAnsi"/>
                <w:iCs/>
                <w:color w:val="000000"/>
              </w:rPr>
              <w:t xml:space="preserve">This project is </w:t>
            </w:r>
            <w:proofErr w:type="gramStart"/>
            <w:r>
              <w:rPr>
                <w:rFonts w:cstheme="minorHAnsi"/>
                <w:iCs/>
                <w:color w:val="000000"/>
              </w:rPr>
              <w:t>in the area of</w:t>
            </w:r>
            <w:proofErr w:type="gramEnd"/>
            <w:r>
              <w:rPr>
                <w:rFonts w:cstheme="minorHAnsi"/>
                <w:iCs/>
                <w:color w:val="000000"/>
              </w:rPr>
              <w:t xml:space="preserve"> sociology of law, and focused on communication support needs, so it is </w:t>
            </w:r>
            <w:r w:rsidRPr="00D805AB">
              <w:rPr>
                <w:rFonts w:cstheme="minorHAnsi"/>
                <w:iCs/>
                <w:color w:val="000000"/>
              </w:rPr>
              <w:t>open to applica</w:t>
            </w:r>
            <w:r>
              <w:rPr>
                <w:rFonts w:cstheme="minorHAnsi"/>
                <w:iCs/>
                <w:color w:val="000000"/>
              </w:rPr>
              <w:t>nts in their</w:t>
            </w:r>
            <w:r w:rsidRPr="00D805AB">
              <w:rPr>
                <w:rFonts w:cstheme="minorHAnsi"/>
                <w:iCs/>
                <w:color w:val="000000"/>
              </w:rPr>
              <w:t xml:space="preserve"> 3</w:t>
            </w:r>
            <w:r w:rsidRPr="00D805AB">
              <w:rPr>
                <w:rFonts w:cstheme="minorHAnsi"/>
                <w:iCs/>
                <w:color w:val="000000"/>
                <w:vertAlign w:val="superscript"/>
              </w:rPr>
              <w:t>rd</w:t>
            </w:r>
            <w:r>
              <w:rPr>
                <w:rFonts w:cstheme="minorHAnsi"/>
                <w:iCs/>
                <w:color w:val="000000"/>
              </w:rPr>
              <w:t xml:space="preserve"> </w:t>
            </w:r>
            <w:r w:rsidRPr="00D805AB">
              <w:rPr>
                <w:rFonts w:cstheme="minorHAnsi"/>
                <w:iCs/>
                <w:color w:val="000000"/>
              </w:rPr>
              <w:t>or 4</w:t>
            </w:r>
            <w:r w:rsidRPr="00D805AB">
              <w:rPr>
                <w:rFonts w:cstheme="minorHAnsi"/>
                <w:iCs/>
                <w:color w:val="00000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/>
              </w:rPr>
              <w:t xml:space="preserve"> </w:t>
            </w:r>
            <w:r w:rsidRPr="00D805AB">
              <w:rPr>
                <w:rFonts w:cstheme="minorHAnsi"/>
                <w:iCs/>
                <w:color w:val="000000"/>
              </w:rPr>
              <w:t xml:space="preserve">year </w:t>
            </w:r>
            <w:r>
              <w:rPr>
                <w:rFonts w:cstheme="minorHAnsi"/>
                <w:iCs/>
                <w:color w:val="000000"/>
              </w:rPr>
              <w:t>of</w:t>
            </w:r>
            <w:r w:rsidRPr="00D805AB">
              <w:rPr>
                <w:rFonts w:cstheme="minorHAnsi"/>
                <w:iCs/>
                <w:color w:val="000000"/>
              </w:rPr>
              <w:t xml:space="preserve"> </w:t>
            </w:r>
            <w:r>
              <w:rPr>
                <w:rFonts w:cstheme="minorHAnsi"/>
                <w:iCs/>
                <w:color w:val="000000"/>
              </w:rPr>
              <w:t>a</w:t>
            </w:r>
            <w:r w:rsidRPr="00D805AB">
              <w:rPr>
                <w:rFonts w:cstheme="minorHAnsi"/>
                <w:iCs/>
                <w:color w:val="000000"/>
              </w:rPr>
              <w:t xml:space="preserve"> Bachelor of </w:t>
            </w:r>
            <w:r>
              <w:rPr>
                <w:rFonts w:cstheme="minorHAnsi"/>
                <w:iCs/>
                <w:color w:val="000000"/>
              </w:rPr>
              <w:t>Laws</w:t>
            </w:r>
            <w:r w:rsidRPr="00D805AB">
              <w:rPr>
                <w:rFonts w:cstheme="minorHAnsi"/>
                <w:iCs/>
                <w:color w:val="000000"/>
              </w:rPr>
              <w:t>,</w:t>
            </w:r>
            <w:r>
              <w:rPr>
                <w:rFonts w:cstheme="minorHAnsi"/>
                <w:iCs/>
                <w:color w:val="000000"/>
              </w:rPr>
              <w:t xml:space="preserve"> OR in their final year of a Social Science</w:t>
            </w:r>
            <w:r w:rsidR="00451402">
              <w:rPr>
                <w:rFonts w:cstheme="minorHAnsi"/>
                <w:iCs/>
                <w:color w:val="000000"/>
              </w:rPr>
              <w:t>/Arts</w:t>
            </w:r>
            <w:r>
              <w:rPr>
                <w:rFonts w:cstheme="minorHAnsi"/>
                <w:iCs/>
                <w:color w:val="000000"/>
              </w:rPr>
              <w:t xml:space="preserve"> program</w:t>
            </w:r>
            <w:r w:rsidR="00451402">
              <w:rPr>
                <w:rFonts w:cstheme="minorHAnsi"/>
                <w:iCs/>
                <w:color w:val="000000"/>
              </w:rPr>
              <w:t xml:space="preserve"> with an interest in law, human rights, </w:t>
            </w:r>
            <w:r w:rsidR="00971DBF">
              <w:rPr>
                <w:rFonts w:cstheme="minorHAnsi"/>
                <w:iCs/>
                <w:color w:val="000000"/>
              </w:rPr>
              <w:t xml:space="preserve">disability studies, </w:t>
            </w:r>
            <w:r w:rsidR="00451402">
              <w:rPr>
                <w:rFonts w:cstheme="minorHAnsi"/>
                <w:iCs/>
                <w:color w:val="000000"/>
              </w:rPr>
              <w:t>or issues of aging</w:t>
            </w:r>
            <w:r>
              <w:rPr>
                <w:rFonts w:cstheme="minorHAnsi"/>
                <w:iCs/>
                <w:color w:val="000000"/>
              </w:rPr>
              <w:t>. Students in their 3</w:t>
            </w:r>
            <w:r w:rsidRPr="00403B79">
              <w:rPr>
                <w:rFonts w:cstheme="minorHAnsi"/>
                <w:iCs/>
                <w:color w:val="000000"/>
                <w:vertAlign w:val="superscript"/>
              </w:rPr>
              <w:t>rd</w:t>
            </w:r>
            <w:r>
              <w:rPr>
                <w:rFonts w:cstheme="minorHAnsi"/>
                <w:iCs/>
                <w:color w:val="000000"/>
              </w:rPr>
              <w:t xml:space="preserve"> or 4</w:t>
            </w:r>
            <w:r w:rsidRPr="00403B79">
              <w:rPr>
                <w:rFonts w:cstheme="minorHAnsi"/>
                <w:iCs/>
                <w:color w:val="00000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/>
              </w:rPr>
              <w:t xml:space="preserve"> year of a Bachelor of Speech Pathology may also be interested. </w:t>
            </w:r>
            <w:r w:rsidRPr="00D805AB">
              <w:rPr>
                <w:rFonts w:cstheme="minorHAnsi"/>
                <w:iCs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Students should have an interest in </w:t>
            </w:r>
            <w:r>
              <w:rPr>
                <w:rFonts w:cstheme="minorHAnsi"/>
                <w:color w:val="000000"/>
              </w:rPr>
              <w:t>issues of law in practice</w:t>
            </w:r>
            <w:r>
              <w:rPr>
                <w:rFonts w:cstheme="minorHAnsi"/>
                <w:color w:val="000000"/>
              </w:rPr>
              <w:t>.</w:t>
            </w:r>
            <w:r w:rsidR="00451402">
              <w:rPr>
                <w:rFonts w:cstheme="minorHAnsi"/>
                <w:color w:val="000000"/>
              </w:rPr>
              <w:t xml:space="preserve"> Strong</w:t>
            </w:r>
            <w:r w:rsidR="00971DBF">
              <w:rPr>
                <w:rFonts w:cstheme="minorHAnsi"/>
                <w:color w:val="000000"/>
              </w:rPr>
              <w:t xml:space="preserve"> analysis and writing skills are needed to contribute to the project. 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EB4C645" w14:textId="39823CA6" w:rsidR="00C20DAA" w:rsidRPr="00454FF1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182705BB" w14:textId="01F3B9DB" w:rsidR="00FA2569" w:rsidRPr="00941E04" w:rsidRDefault="008066E1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Michelle King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99361E" w14:textId="229F15C9" w:rsidR="00FA2569" w:rsidRDefault="008066E1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would like further information, please contact Dr Michelle King via email: </w:t>
            </w:r>
            <w:hyperlink r:id="rId7" w:history="1">
              <w:r w:rsidRPr="008E0DCE">
                <w:rPr>
                  <w:rStyle w:val="Hyperlink"/>
                  <w:rFonts w:cstheme="minorHAnsi"/>
                </w:rPr>
                <w:t>michelle.king@uq.edu.au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 w:rsidP="008066E1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BD88" w14:textId="77777777" w:rsidR="008955C5" w:rsidRDefault="008955C5" w:rsidP="00D00E60">
      <w:r>
        <w:separator/>
      </w:r>
    </w:p>
  </w:endnote>
  <w:endnote w:type="continuationSeparator" w:id="0">
    <w:p w14:paraId="311AACBF" w14:textId="77777777" w:rsidR="008955C5" w:rsidRDefault="008955C5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17AA" w14:textId="77777777" w:rsidR="008955C5" w:rsidRDefault="008955C5" w:rsidP="00D00E60">
      <w:r>
        <w:separator/>
      </w:r>
    </w:p>
  </w:footnote>
  <w:footnote w:type="continuationSeparator" w:id="0">
    <w:p w14:paraId="1C3AFD7A" w14:textId="77777777" w:rsidR="008955C5" w:rsidRDefault="008955C5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C6E7B"/>
    <w:rsid w:val="001C1584"/>
    <w:rsid w:val="002963A6"/>
    <w:rsid w:val="002B5ABA"/>
    <w:rsid w:val="00332027"/>
    <w:rsid w:val="003570F0"/>
    <w:rsid w:val="00403B79"/>
    <w:rsid w:val="004175CE"/>
    <w:rsid w:val="00451402"/>
    <w:rsid w:val="00454FF1"/>
    <w:rsid w:val="004C1625"/>
    <w:rsid w:val="00502FC5"/>
    <w:rsid w:val="00511802"/>
    <w:rsid w:val="005337CE"/>
    <w:rsid w:val="005646D9"/>
    <w:rsid w:val="00572429"/>
    <w:rsid w:val="00675329"/>
    <w:rsid w:val="00684AFE"/>
    <w:rsid w:val="00715346"/>
    <w:rsid w:val="007773C9"/>
    <w:rsid w:val="008066E1"/>
    <w:rsid w:val="008766F8"/>
    <w:rsid w:val="008955C5"/>
    <w:rsid w:val="00922FF4"/>
    <w:rsid w:val="00941E04"/>
    <w:rsid w:val="00971DBF"/>
    <w:rsid w:val="009F1503"/>
    <w:rsid w:val="00A54AF7"/>
    <w:rsid w:val="00A76B9C"/>
    <w:rsid w:val="00A85667"/>
    <w:rsid w:val="00BA289F"/>
    <w:rsid w:val="00C16A3E"/>
    <w:rsid w:val="00C20DAA"/>
    <w:rsid w:val="00C736FA"/>
    <w:rsid w:val="00D00E60"/>
    <w:rsid w:val="00D41190"/>
    <w:rsid w:val="00D61347"/>
    <w:rsid w:val="00E01339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le.king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Michelle King</cp:lastModifiedBy>
  <cp:revision>4</cp:revision>
  <dcterms:created xsi:type="dcterms:W3CDTF">2025-02-20T06:50:00Z</dcterms:created>
  <dcterms:modified xsi:type="dcterms:W3CDTF">2025-02-20T06:59:00Z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