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63889B61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946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2C67DE8E" w:rsidR="00D61347" w:rsidRPr="00682032" w:rsidRDefault="0062287B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Developmental Paediatrics: i</w:t>
            </w:r>
            <w:r w:rsidR="00E11DBF">
              <w:rPr>
                <w:rStyle w:val="Strong"/>
                <w:bdr w:val="none" w:sz="0" w:space="0" w:color="auto" w:frame="1"/>
              </w:rPr>
              <w:t>mproving children’s</w:t>
            </w:r>
            <w:r w:rsidR="000332BD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participation</w:t>
            </w:r>
            <w:r w:rsidR="00E11DBF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at </w:t>
            </w:r>
            <w:r w:rsidR="00FF2E2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home, </w:t>
            </w:r>
            <w:r w:rsidR="00E11DBF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school and in the community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3FE5FDF" w14:textId="554BEA0F" w:rsidR="0038255F" w:rsidRPr="0038255F" w:rsidRDefault="002B5ABA" w:rsidP="005727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8255F">
              <w:rPr>
                <w:rFonts w:cstheme="minorHAnsi"/>
              </w:rPr>
              <w:t>Winter program</w:t>
            </w:r>
            <w:r w:rsidR="000332BD" w:rsidRPr="0038255F">
              <w:rPr>
                <w:rFonts w:cstheme="minorHAnsi"/>
              </w:rPr>
              <w:t xml:space="preserve"> </w:t>
            </w:r>
            <w:r w:rsidRPr="0038255F">
              <w:rPr>
                <w:rFonts w:cstheme="minorHAnsi"/>
              </w:rPr>
              <w:t xml:space="preserve">duration </w:t>
            </w:r>
            <w:r w:rsidR="000332BD" w:rsidRPr="0038255F">
              <w:rPr>
                <w:rFonts w:cstheme="minorHAnsi"/>
              </w:rPr>
              <w:t>=</w:t>
            </w:r>
            <w:r w:rsidRPr="0038255F">
              <w:rPr>
                <w:rFonts w:cstheme="minorHAnsi"/>
              </w:rPr>
              <w:t xml:space="preserve"> 4 weeks </w:t>
            </w:r>
            <w:r w:rsidR="00872DF8">
              <w:rPr>
                <w:rFonts w:cstheme="minorHAnsi"/>
              </w:rPr>
              <w:t>of ~30 hours</w:t>
            </w:r>
            <w:r w:rsidRPr="0038255F">
              <w:rPr>
                <w:rFonts w:cstheme="minorHAnsi"/>
              </w:rPr>
              <w:t xml:space="preserve"> per week</w:t>
            </w:r>
            <w:r w:rsidR="00872DF8">
              <w:rPr>
                <w:rFonts w:cstheme="minorHAnsi"/>
              </w:rPr>
              <w:t xml:space="preserve"> </w:t>
            </w:r>
          </w:p>
          <w:p w14:paraId="54E0A7B0" w14:textId="097E9B0C" w:rsidR="00FA2569" w:rsidRPr="00782670" w:rsidRDefault="00511802" w:rsidP="005118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8255F">
              <w:rPr>
                <w:rFonts w:cstheme="minorHAnsi"/>
              </w:rPr>
              <w:t>COVID-19 considerations: the project can be</w:t>
            </w:r>
            <w:r w:rsidR="000B1438">
              <w:rPr>
                <w:rFonts w:cstheme="minorHAnsi"/>
              </w:rPr>
              <w:t xml:space="preserve"> adapted to be</w:t>
            </w:r>
            <w:r w:rsidRPr="0038255F">
              <w:rPr>
                <w:rFonts w:cstheme="minorHAnsi"/>
              </w:rPr>
              <w:t xml:space="preserve"> completed under a remote working arrangement if on-site attendance </w:t>
            </w:r>
            <w:r w:rsidR="000B1438">
              <w:rPr>
                <w:rFonts w:cstheme="minorHAnsi"/>
              </w:rPr>
              <w:t xml:space="preserve">is </w:t>
            </w:r>
            <w:r w:rsidR="00782670">
              <w:rPr>
                <w:rFonts w:cstheme="minorHAnsi"/>
              </w:rPr>
              <w:t>not possible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103CD49" w14:textId="565F98FC" w:rsidR="00A75DA7" w:rsidRDefault="00FF2E24" w:rsidP="00FF2E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Scholars will work with expert paediatric researchers and </w:t>
            </w:r>
            <w:r w:rsidR="009C4A37">
              <w:rPr>
                <w:rFonts w:cstheme="minorHAnsi"/>
              </w:rPr>
              <w:t xml:space="preserve">industry </w:t>
            </w:r>
            <w:r>
              <w:rPr>
                <w:rFonts w:cstheme="minorHAnsi"/>
              </w:rPr>
              <w:t>clinicians to investigate how to improve the participation of children with movement disorders in the home</w:t>
            </w:r>
            <w:r w:rsidR="001F6B1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school and community environment.</w:t>
            </w:r>
            <w:r w:rsidR="001F6B11">
              <w:rPr>
                <w:rFonts w:cstheme="minorHAnsi"/>
              </w:rPr>
              <w:t xml:space="preserve"> </w:t>
            </w:r>
            <w:r w:rsidR="004E1A36">
              <w:rPr>
                <w:rFonts w:cstheme="minorHAnsi"/>
              </w:rPr>
              <w:t xml:space="preserve">Scholars will </w:t>
            </w:r>
            <w:r w:rsidR="00412D27">
              <w:rPr>
                <w:rFonts w:cstheme="minorHAnsi"/>
              </w:rPr>
              <w:t>spend time on 3 projects</w:t>
            </w:r>
            <w:r w:rsidR="00F53962">
              <w:rPr>
                <w:rFonts w:cstheme="minorHAnsi"/>
              </w:rPr>
              <w:t>:</w:t>
            </w:r>
            <w:r w:rsidR="00412D27">
              <w:rPr>
                <w:rFonts w:cstheme="minorHAnsi"/>
              </w:rPr>
              <w:t xml:space="preserve"> </w:t>
            </w:r>
          </w:p>
          <w:p w14:paraId="6326FC3B" w14:textId="68B2921F" w:rsidR="00F54941" w:rsidRDefault="00412D27" w:rsidP="00A75D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75DA7">
              <w:rPr>
                <w:rFonts w:cstheme="minorHAnsi"/>
              </w:rPr>
              <w:t xml:space="preserve">Project 1 </w:t>
            </w:r>
            <w:r w:rsidR="00831020">
              <w:rPr>
                <w:rFonts w:cstheme="minorHAnsi"/>
              </w:rPr>
              <w:t xml:space="preserve">(Johnston, Ryan) </w:t>
            </w:r>
            <w:r w:rsidRPr="00A75DA7">
              <w:rPr>
                <w:rFonts w:cstheme="minorHAnsi"/>
              </w:rPr>
              <w:t xml:space="preserve">involves </w:t>
            </w:r>
            <w:r w:rsidR="004E1A36" w:rsidRPr="00A75DA7">
              <w:rPr>
                <w:rFonts w:cstheme="minorHAnsi"/>
              </w:rPr>
              <w:t>assist</w:t>
            </w:r>
            <w:r w:rsidRPr="00A75DA7">
              <w:rPr>
                <w:rFonts w:cstheme="minorHAnsi"/>
              </w:rPr>
              <w:t xml:space="preserve">ing </w:t>
            </w:r>
            <w:r w:rsidR="00A75DA7" w:rsidRPr="00A75DA7">
              <w:rPr>
                <w:rFonts w:cstheme="minorHAnsi"/>
              </w:rPr>
              <w:t xml:space="preserve">staff </w:t>
            </w:r>
            <w:r w:rsidRPr="00A75DA7">
              <w:rPr>
                <w:rFonts w:cstheme="minorHAnsi"/>
              </w:rPr>
              <w:t xml:space="preserve">to </w:t>
            </w:r>
            <w:r w:rsidR="005A6815" w:rsidRPr="00A75DA7">
              <w:rPr>
                <w:rFonts w:cstheme="minorHAnsi"/>
              </w:rPr>
              <w:t>develop a</w:t>
            </w:r>
            <w:r w:rsidR="004E1A36" w:rsidRPr="00A75DA7">
              <w:rPr>
                <w:rFonts w:cstheme="minorHAnsi"/>
              </w:rPr>
              <w:t xml:space="preserve"> </w:t>
            </w:r>
            <w:r w:rsidR="002C6DCE">
              <w:rPr>
                <w:rFonts w:cstheme="minorHAnsi"/>
              </w:rPr>
              <w:t xml:space="preserve">fun </w:t>
            </w:r>
            <w:r w:rsidR="005A6815" w:rsidRPr="00A75DA7">
              <w:rPr>
                <w:rFonts w:cstheme="minorHAnsi"/>
              </w:rPr>
              <w:t>child-led</w:t>
            </w:r>
            <w:r w:rsidR="004E1A36" w:rsidRPr="00A75DA7">
              <w:rPr>
                <w:rFonts w:cstheme="minorHAnsi"/>
              </w:rPr>
              <w:t xml:space="preserve"> </w:t>
            </w:r>
            <w:r w:rsidR="009F303C" w:rsidRPr="00A75DA7">
              <w:rPr>
                <w:rFonts w:cstheme="minorHAnsi"/>
              </w:rPr>
              <w:t xml:space="preserve">goal-setting </w:t>
            </w:r>
            <w:r w:rsidRPr="00A75DA7">
              <w:rPr>
                <w:rFonts w:cstheme="minorHAnsi"/>
              </w:rPr>
              <w:t xml:space="preserve">App </w:t>
            </w:r>
            <w:r w:rsidR="00F54941">
              <w:rPr>
                <w:rFonts w:cstheme="minorHAnsi"/>
              </w:rPr>
              <w:t xml:space="preserve">and process </w:t>
            </w:r>
            <w:r w:rsidR="003B6EA8">
              <w:rPr>
                <w:rFonts w:cstheme="minorHAnsi"/>
              </w:rPr>
              <w:t xml:space="preserve">to guide </w:t>
            </w:r>
            <w:r w:rsidR="005A6815" w:rsidRPr="00A75DA7">
              <w:rPr>
                <w:rFonts w:cstheme="minorHAnsi"/>
              </w:rPr>
              <w:t>participation focussed intervention</w:t>
            </w:r>
            <w:r w:rsidRPr="00A75DA7">
              <w:rPr>
                <w:rFonts w:cstheme="minorHAnsi"/>
              </w:rPr>
              <w:t xml:space="preserve"> in therapy</w:t>
            </w:r>
            <w:r w:rsidR="005A6815" w:rsidRPr="00A75DA7">
              <w:rPr>
                <w:rFonts w:cstheme="minorHAnsi"/>
              </w:rPr>
              <w:t>.</w:t>
            </w:r>
            <w:r w:rsidR="00A75DA7" w:rsidRPr="00A75DA7">
              <w:rPr>
                <w:rFonts w:cstheme="minorHAnsi"/>
              </w:rPr>
              <w:t xml:space="preserve"> No prior technology experience is required.</w:t>
            </w:r>
            <w:r w:rsidR="00E35611">
              <w:rPr>
                <w:rFonts w:cstheme="minorHAnsi"/>
              </w:rPr>
              <w:t xml:space="preserve"> </w:t>
            </w:r>
          </w:p>
          <w:p w14:paraId="0CB05621" w14:textId="731CD7C5" w:rsidR="00992E87" w:rsidRDefault="00F54941" w:rsidP="00A75D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2 </w:t>
            </w:r>
            <w:r w:rsidR="00831020">
              <w:rPr>
                <w:rFonts w:cstheme="minorHAnsi"/>
              </w:rPr>
              <w:t xml:space="preserve">(Johnston, Quartermaine) </w:t>
            </w:r>
            <w:r>
              <w:rPr>
                <w:rFonts w:cstheme="minorHAnsi"/>
              </w:rPr>
              <w:t xml:space="preserve">involves assisting staff to </w:t>
            </w:r>
            <w:r w:rsidR="002B41A7">
              <w:rPr>
                <w:rFonts w:cstheme="minorHAnsi"/>
              </w:rPr>
              <w:t xml:space="preserve">explore </w:t>
            </w:r>
            <w:r w:rsidR="00E35611">
              <w:rPr>
                <w:rFonts w:cstheme="minorHAnsi"/>
              </w:rPr>
              <w:t xml:space="preserve">school-based participation in terms of </w:t>
            </w:r>
            <w:r w:rsidR="002B41A7">
              <w:rPr>
                <w:rFonts w:cstheme="minorHAnsi"/>
              </w:rPr>
              <w:t>the school readiness needs</w:t>
            </w:r>
            <w:r w:rsidR="00992E87">
              <w:rPr>
                <w:rFonts w:cstheme="minorHAnsi"/>
              </w:rPr>
              <w:t xml:space="preserve"> expressed by </w:t>
            </w:r>
            <w:r w:rsidR="002B41A7">
              <w:rPr>
                <w:rFonts w:cstheme="minorHAnsi"/>
              </w:rPr>
              <w:t xml:space="preserve">children with cerebral palsy </w:t>
            </w:r>
            <w:r w:rsidR="00992E87">
              <w:rPr>
                <w:rFonts w:cstheme="minorHAnsi"/>
              </w:rPr>
              <w:t>and their families.</w:t>
            </w:r>
          </w:p>
          <w:p w14:paraId="11EBC1A3" w14:textId="1818CFC9" w:rsidR="00FA2569" w:rsidRPr="00A75DA7" w:rsidRDefault="00992E87" w:rsidP="00A75DA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Project 3 </w:t>
            </w:r>
            <w:r w:rsidR="00002775">
              <w:rPr>
                <w:rFonts w:cstheme="minorHAnsi"/>
              </w:rPr>
              <w:t>(Johnston</w:t>
            </w:r>
            <w:r w:rsidR="002631FF">
              <w:rPr>
                <w:rFonts w:cstheme="minorHAnsi"/>
              </w:rPr>
              <w:t xml:space="preserve">, SHRS </w:t>
            </w:r>
            <w:proofErr w:type="spellStart"/>
            <w:r w:rsidR="002631FF">
              <w:rPr>
                <w:rFonts w:cstheme="minorHAnsi"/>
              </w:rPr>
              <w:t>Paeds</w:t>
            </w:r>
            <w:proofErr w:type="spellEnd"/>
            <w:r w:rsidR="002631FF">
              <w:rPr>
                <w:rFonts w:cstheme="minorHAnsi"/>
              </w:rPr>
              <w:t xml:space="preserve"> team</w:t>
            </w:r>
            <w:r w:rsidR="00002775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involves assisting staff to</w:t>
            </w:r>
            <w:r w:rsidR="00094CDE">
              <w:rPr>
                <w:rFonts w:cstheme="minorHAnsi"/>
              </w:rPr>
              <w:t xml:space="preserve"> determine the </w:t>
            </w:r>
            <w:r w:rsidR="002631FF">
              <w:rPr>
                <w:rFonts w:cstheme="minorHAnsi"/>
              </w:rPr>
              <w:t>best assessments to identify participation and other difficulties being experienced by children referred to the UQ therapy clinics.</w:t>
            </w:r>
          </w:p>
          <w:p w14:paraId="1F04017C" w14:textId="19F2C7E8" w:rsidR="005A6815" w:rsidRPr="00454FF1" w:rsidRDefault="005A6815" w:rsidP="00FF2E24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08DC5C6A" w14:textId="73B33084" w:rsidR="00FA2569" w:rsidRPr="00953460" w:rsidRDefault="00105634" w:rsidP="00D61347">
            <w:pPr>
              <w:rPr>
                <w:rFonts w:cstheme="minorHAnsi"/>
                <w:iCs/>
                <w:color w:val="000000"/>
              </w:rPr>
            </w:pPr>
            <w:r w:rsidRPr="00105634">
              <w:rPr>
                <w:rFonts w:cstheme="minorHAnsi"/>
                <w:iCs/>
                <w:color w:val="000000"/>
              </w:rPr>
              <w:t>S</w:t>
            </w:r>
            <w:r w:rsidR="00FA2569" w:rsidRPr="00105634">
              <w:rPr>
                <w:rFonts w:cstheme="minorHAnsi"/>
                <w:iCs/>
                <w:color w:val="000000"/>
              </w:rPr>
              <w:t xml:space="preserve">cholars </w:t>
            </w:r>
            <w:r>
              <w:rPr>
                <w:rFonts w:cstheme="minorHAnsi"/>
                <w:iCs/>
                <w:color w:val="000000"/>
              </w:rPr>
              <w:t>will</w:t>
            </w:r>
            <w:r w:rsidR="00FA2569" w:rsidRPr="00105634">
              <w:rPr>
                <w:rFonts w:cstheme="minorHAnsi"/>
                <w:iCs/>
                <w:color w:val="000000"/>
              </w:rPr>
              <w:t xml:space="preserve"> gain skills in data collection, </w:t>
            </w:r>
            <w:r>
              <w:rPr>
                <w:rFonts w:cstheme="minorHAnsi"/>
                <w:iCs/>
                <w:color w:val="000000"/>
              </w:rPr>
              <w:t xml:space="preserve">data analysis and may </w:t>
            </w:r>
            <w:r w:rsidR="00FA2569" w:rsidRPr="00105634">
              <w:rPr>
                <w:rFonts w:cstheme="minorHAnsi"/>
                <w:iCs/>
                <w:color w:val="000000"/>
              </w:rPr>
              <w:t xml:space="preserve">have an opportunity to generate </w:t>
            </w:r>
            <w:r w:rsidR="00683BC0">
              <w:rPr>
                <w:rFonts w:cstheme="minorHAnsi"/>
                <w:iCs/>
                <w:color w:val="000000"/>
              </w:rPr>
              <w:t xml:space="preserve">a co-authored </w:t>
            </w:r>
            <w:r w:rsidR="00FA2569" w:rsidRPr="00105634">
              <w:rPr>
                <w:rFonts w:cstheme="minorHAnsi"/>
                <w:iCs/>
                <w:color w:val="000000"/>
              </w:rPr>
              <w:t>publication from their research.</w:t>
            </w:r>
            <w:r w:rsidR="004175CE" w:rsidRPr="00105634">
              <w:rPr>
                <w:rFonts w:cstheme="minorHAnsi"/>
                <w:iCs/>
                <w:color w:val="000000"/>
              </w:rPr>
              <w:t xml:space="preserve">  </w:t>
            </w:r>
            <w:r w:rsidR="00683BC0">
              <w:rPr>
                <w:rFonts w:cstheme="minorHAnsi"/>
                <w:iCs/>
                <w:color w:val="000000"/>
              </w:rPr>
              <w:t>Scholars</w:t>
            </w:r>
            <w:r w:rsidR="004175CE" w:rsidRPr="00105634">
              <w:rPr>
                <w:rFonts w:cstheme="minorHAnsi"/>
                <w:iCs/>
                <w:color w:val="000000"/>
              </w:rPr>
              <w:t xml:space="preserve"> </w:t>
            </w:r>
            <w:r w:rsidR="00953460">
              <w:rPr>
                <w:rFonts w:cstheme="minorHAnsi"/>
                <w:iCs/>
                <w:color w:val="000000"/>
              </w:rPr>
              <w:t>will engage with industry leaders in paediatrics, including potential future employers</w:t>
            </w:r>
            <w:r w:rsidR="004315C4">
              <w:rPr>
                <w:rFonts w:cstheme="minorHAnsi"/>
                <w:iCs/>
                <w:color w:val="000000"/>
              </w:rPr>
              <w:t xml:space="preserve">, e.g., Queensland Children’s Hospital, Cerebral Palsy League, </w:t>
            </w:r>
            <w:proofErr w:type="spellStart"/>
            <w:r w:rsidR="004315C4">
              <w:rPr>
                <w:rFonts w:cstheme="minorHAnsi"/>
                <w:iCs/>
                <w:color w:val="000000"/>
              </w:rPr>
              <w:t>BUSHkids</w:t>
            </w:r>
            <w:proofErr w:type="spellEnd"/>
            <w:r w:rsidR="004315C4">
              <w:rPr>
                <w:rFonts w:cstheme="minorHAnsi"/>
                <w:iCs/>
                <w:color w:val="000000"/>
              </w:rPr>
              <w:t xml:space="preserve"> therapy services</w:t>
            </w:r>
            <w:r w:rsidR="004175CE" w:rsidRPr="00105634">
              <w:rPr>
                <w:rFonts w:cstheme="minorHAnsi"/>
                <w:iCs/>
                <w:color w:val="000000"/>
              </w:rPr>
              <w:t>.</w:t>
            </w:r>
            <w:r w:rsidR="00953460">
              <w:rPr>
                <w:rFonts w:cstheme="minorHAnsi"/>
                <w:iCs/>
                <w:color w:val="000000"/>
              </w:rPr>
              <w:br/>
            </w:r>
          </w:p>
        </w:tc>
      </w:tr>
      <w:tr w:rsidR="00FA2569" w:rsidRPr="00454FF1" w14:paraId="3FC33824" w14:textId="77777777" w:rsidTr="005466A3">
        <w:trPr>
          <w:trHeight w:val="161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02779F91" w:rsidR="00FA2569" w:rsidRPr="005466A3" w:rsidRDefault="00683BC0" w:rsidP="00D61347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>This project is suitable for Physiotherapy, Occupational Therapy</w:t>
            </w:r>
            <w:r w:rsidR="002631FF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 xml:space="preserve"> Speech Pathology </w:t>
            </w:r>
            <w:r w:rsidR="002631FF">
              <w:rPr>
                <w:rFonts w:cstheme="minorHAnsi"/>
                <w:color w:val="000000"/>
              </w:rPr>
              <w:t xml:space="preserve">or Audiology </w:t>
            </w:r>
            <w:r>
              <w:rPr>
                <w:rFonts w:cstheme="minorHAnsi"/>
                <w:color w:val="000000"/>
              </w:rPr>
              <w:t xml:space="preserve">students in </w:t>
            </w:r>
            <w:r w:rsidR="005466A3">
              <w:rPr>
                <w:rFonts w:cstheme="minorHAnsi"/>
                <w:color w:val="000000"/>
              </w:rPr>
              <w:t xml:space="preserve">HONS </w:t>
            </w:r>
            <w:r>
              <w:rPr>
                <w:rFonts w:cstheme="minorHAnsi"/>
                <w:color w:val="000000"/>
              </w:rPr>
              <w:t>Year</w:t>
            </w:r>
            <w:r w:rsidR="005466A3">
              <w:rPr>
                <w:rFonts w:cstheme="minorHAnsi"/>
                <w:color w:val="000000"/>
              </w:rPr>
              <w:t xml:space="preserve"> 2, 3 or 4 or GEMS Year 1 or 2. Completion of at least 1 HRSS course is desirable. </w:t>
            </w:r>
            <w:r w:rsidR="005466A3">
              <w:rPr>
                <w:rFonts w:cstheme="minorHAnsi"/>
                <w:color w:val="000000"/>
              </w:rPr>
              <w:br/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0359F009" w14:textId="4FC40680" w:rsidR="005466A3" w:rsidRPr="00941E04" w:rsidRDefault="005466A3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 Professor Leanne Johnston</w:t>
            </w:r>
            <w:r w:rsidR="00021AB9">
              <w:rPr>
                <w:rFonts w:cstheme="minorHAnsi"/>
              </w:rPr>
              <w:br/>
              <w:t>Co-supervisors</w:t>
            </w:r>
            <w:r w:rsidR="002631FF">
              <w:rPr>
                <w:rFonts w:cstheme="minorHAnsi"/>
              </w:rPr>
              <w:br/>
              <w:t>Associate Professor Joseph Kei</w:t>
            </w:r>
            <w:r w:rsidR="000A5607">
              <w:rPr>
                <w:rFonts w:cstheme="minorHAnsi"/>
              </w:rPr>
              <w:t xml:space="preserve"> (</w:t>
            </w:r>
            <w:proofErr w:type="spellStart"/>
            <w:r w:rsidR="000A5607">
              <w:rPr>
                <w:rFonts w:cstheme="minorHAnsi"/>
              </w:rPr>
              <w:t>Paeds</w:t>
            </w:r>
            <w:proofErr w:type="spellEnd"/>
            <w:r w:rsidR="000A5607">
              <w:rPr>
                <w:rFonts w:cstheme="minorHAnsi"/>
              </w:rPr>
              <w:t xml:space="preserve"> RET Chair)</w:t>
            </w:r>
            <w:r w:rsidR="000A5607">
              <w:rPr>
                <w:rFonts w:cstheme="minorHAnsi"/>
              </w:rPr>
              <w:br/>
              <w:t>Dr Tomomi McAuliffe (</w:t>
            </w:r>
            <w:proofErr w:type="spellStart"/>
            <w:r w:rsidR="000A5607">
              <w:rPr>
                <w:rFonts w:cstheme="minorHAnsi"/>
              </w:rPr>
              <w:t>Paeds</w:t>
            </w:r>
            <w:proofErr w:type="spellEnd"/>
            <w:r w:rsidR="000A5607">
              <w:rPr>
                <w:rFonts w:cstheme="minorHAnsi"/>
              </w:rPr>
              <w:t xml:space="preserve"> RET Deputy Chair)</w:t>
            </w:r>
            <w:r w:rsidR="00021AB9">
              <w:rPr>
                <w:rFonts w:cstheme="minorHAnsi"/>
              </w:rPr>
              <w:br/>
              <w:t>Aisling Ryan (PhD Candidate)</w:t>
            </w:r>
            <w:r w:rsidR="00021AB9">
              <w:rPr>
                <w:rFonts w:cstheme="minorHAnsi"/>
              </w:rPr>
              <w:br/>
              <w:t>Jacinta Quartermaine (PhD candidate)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99361E" w14:textId="6CA4AE3B" w:rsidR="00FA2569" w:rsidRDefault="005900F4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make contact with the Primary supervisor to indicate your interest in the student and/or to discuss </w:t>
            </w:r>
            <w:r w:rsidR="004315C4">
              <w:rPr>
                <w:rFonts w:cstheme="minorHAnsi"/>
              </w:rPr>
              <w:t>time and location arrangements for the placement.</w:t>
            </w:r>
            <w:r>
              <w:rPr>
                <w:rFonts w:cstheme="minorHAnsi"/>
              </w:rPr>
              <w:t xml:space="preserve"> 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2775"/>
    <w:rsid w:val="00021AB9"/>
    <w:rsid w:val="000332BD"/>
    <w:rsid w:val="00094CDE"/>
    <w:rsid w:val="000A5607"/>
    <w:rsid w:val="000B1438"/>
    <w:rsid w:val="00105634"/>
    <w:rsid w:val="001C1584"/>
    <w:rsid w:val="001F6B11"/>
    <w:rsid w:val="002631FF"/>
    <w:rsid w:val="002B41A7"/>
    <w:rsid w:val="002B5ABA"/>
    <w:rsid w:val="002C6DCE"/>
    <w:rsid w:val="002D43FB"/>
    <w:rsid w:val="003570F0"/>
    <w:rsid w:val="00372D34"/>
    <w:rsid w:val="0038255F"/>
    <w:rsid w:val="003B6EA8"/>
    <w:rsid w:val="00412D27"/>
    <w:rsid w:val="004175CE"/>
    <w:rsid w:val="004315C4"/>
    <w:rsid w:val="00454FF1"/>
    <w:rsid w:val="004C1625"/>
    <w:rsid w:val="004E1A36"/>
    <w:rsid w:val="00502FC5"/>
    <w:rsid w:val="00511802"/>
    <w:rsid w:val="005466A3"/>
    <w:rsid w:val="005646D9"/>
    <w:rsid w:val="00572429"/>
    <w:rsid w:val="005900F4"/>
    <w:rsid w:val="005A6815"/>
    <w:rsid w:val="0062287B"/>
    <w:rsid w:val="00682032"/>
    <w:rsid w:val="00683BC0"/>
    <w:rsid w:val="00782670"/>
    <w:rsid w:val="007F12C6"/>
    <w:rsid w:val="00831020"/>
    <w:rsid w:val="00872DF8"/>
    <w:rsid w:val="00941E04"/>
    <w:rsid w:val="00953460"/>
    <w:rsid w:val="00992E87"/>
    <w:rsid w:val="009C4A37"/>
    <w:rsid w:val="009F303C"/>
    <w:rsid w:val="00A54AF7"/>
    <w:rsid w:val="00A75DA7"/>
    <w:rsid w:val="00A76B9C"/>
    <w:rsid w:val="00A85667"/>
    <w:rsid w:val="00BA289F"/>
    <w:rsid w:val="00C115D6"/>
    <w:rsid w:val="00C16A3E"/>
    <w:rsid w:val="00C20DAA"/>
    <w:rsid w:val="00C736FA"/>
    <w:rsid w:val="00D00E60"/>
    <w:rsid w:val="00D41190"/>
    <w:rsid w:val="00D61347"/>
    <w:rsid w:val="00E11DBF"/>
    <w:rsid w:val="00E35611"/>
    <w:rsid w:val="00F53962"/>
    <w:rsid w:val="00F54941"/>
    <w:rsid w:val="00FA256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40</cp:revision>
  <dcterms:created xsi:type="dcterms:W3CDTF">2023-03-03T08:26:00Z</dcterms:created>
  <dcterms:modified xsi:type="dcterms:W3CDTF">2023-03-14T02:46:00Z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